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FC2" w:rsidRDefault="00F46439" w:rsidP="00BF7FC2">
      <w:pPr>
        <w:pStyle w:val="Normal1"/>
        <w:spacing w:line="360" w:lineRule="auto"/>
        <w:jc w:val="center"/>
        <w:textAlignment w:val="center"/>
        <w:rPr>
          <w:rFonts w:hint="eastAsia"/>
          <w:b/>
          <w:snapToGrid w:val="0"/>
          <w:color w:val="FF0000"/>
          <w:kern w:val="0"/>
          <w:sz w:val="44"/>
          <w:szCs w:val="44"/>
        </w:rPr>
      </w:pPr>
      <w:r w:rsidRPr="00F46439">
        <w:rPr>
          <w:b/>
          <w:noProof/>
          <w:color w:val="FF0000"/>
          <w:kern w:val="0"/>
          <w:sz w:val="44"/>
          <w:szCs w:val="44"/>
          <w:lang w:eastAsia="zh-TW"/>
        </w:rPr>
        <w:drawing>
          <wp:anchor distT="0" distB="0" distL="114300" distR="114300" simplePos="0" relativeHeight="251659264" behindDoc="0" locked="0" layoutInCell="1" allowOverlap="1" wp14:anchorId="6039AF46" wp14:editId="2005F00A">
            <wp:simplePos x="0" y="0"/>
            <wp:positionH relativeFrom="page">
              <wp:posOffset>11785600</wp:posOffset>
            </wp:positionH>
            <wp:positionV relativeFrom="topMargin">
              <wp:posOffset>10185400</wp:posOffset>
            </wp:positionV>
            <wp:extent cx="406400" cy="254000"/>
            <wp:effectExtent l="0" t="0" r="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400" cy="254000"/>
                    </a:xfrm>
                    <a:prstGeom prst="rect">
                      <a:avLst/>
                    </a:prstGeom>
                    <a:noFill/>
                  </pic:spPr>
                </pic:pic>
              </a:graphicData>
            </a:graphic>
            <wp14:sizeRelH relativeFrom="page">
              <wp14:pctWidth>0</wp14:pctWidth>
            </wp14:sizeRelH>
            <wp14:sizeRelV relativeFrom="page">
              <wp14:pctHeight>0</wp14:pctHeight>
            </wp14:sizeRelV>
          </wp:anchor>
        </w:drawing>
      </w:r>
      <w:r w:rsidRPr="00F46439">
        <w:rPr>
          <w:b/>
          <w:snapToGrid w:val="0"/>
          <w:color w:val="FF0000"/>
          <w:kern w:val="0"/>
          <w:sz w:val="44"/>
          <w:szCs w:val="44"/>
        </w:rPr>
        <w:t>专题</w:t>
      </w:r>
      <w:r w:rsidRPr="00F46439">
        <w:rPr>
          <w:b/>
          <w:snapToGrid w:val="0"/>
          <w:color w:val="FF0000"/>
          <w:kern w:val="0"/>
          <w:sz w:val="44"/>
          <w:szCs w:val="44"/>
        </w:rPr>
        <w:t>0</w:t>
      </w:r>
      <w:r>
        <w:rPr>
          <w:rFonts w:hint="eastAsia"/>
          <w:b/>
          <w:snapToGrid w:val="0"/>
          <w:color w:val="FF0000"/>
          <w:kern w:val="0"/>
          <w:sz w:val="44"/>
          <w:szCs w:val="44"/>
        </w:rPr>
        <w:t>7</w:t>
      </w:r>
      <w:r w:rsidRPr="00F46439">
        <w:rPr>
          <w:rFonts w:hint="eastAsia"/>
          <w:b/>
          <w:snapToGrid w:val="0"/>
          <w:color w:val="FF0000"/>
          <w:kern w:val="0"/>
          <w:sz w:val="44"/>
          <w:szCs w:val="44"/>
        </w:rPr>
        <w:t xml:space="preserve"> </w:t>
      </w:r>
      <w:r w:rsidRPr="00F46439">
        <w:rPr>
          <w:rFonts w:hint="eastAsia"/>
          <w:b/>
          <w:snapToGrid w:val="0"/>
          <w:color w:val="FF0000"/>
          <w:kern w:val="0"/>
          <w:sz w:val="44"/>
          <w:szCs w:val="44"/>
        </w:rPr>
        <w:t>质量和密度</w:t>
      </w:r>
      <w:bookmarkStart w:id="0" w:name="_GoBack"/>
      <w:bookmarkEnd w:id="0"/>
    </w:p>
    <w:p w:rsidR="00BF7FC2" w:rsidRDefault="00BF7FC2" w:rsidP="00BF7FC2">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BF7FC2" w:rsidRDefault="00BF7FC2" w:rsidP="00BF7FC2">
      <w:pPr>
        <w:spacing w:line="360" w:lineRule="auto"/>
        <w:jc w:val="left"/>
        <w:textAlignment w:val="center"/>
        <w:rPr>
          <w:rFonts w:ascii="宋体" w:hAnsi="宋体" w:cs="宋体"/>
          <w:bCs/>
        </w:rPr>
      </w:pPr>
      <w:r>
        <w:rPr>
          <w:bCs/>
        </w:rPr>
        <w:t>1</w:t>
      </w:r>
      <w:r>
        <w:rPr>
          <w:bCs/>
        </w:rPr>
        <w:t>．</w:t>
      </w:r>
      <w:r>
        <w:rPr>
          <w:rFonts w:hint="eastAsia"/>
          <w:bCs/>
        </w:rPr>
        <w:t>（</w:t>
      </w:r>
      <w:r>
        <w:rPr>
          <w:rFonts w:hint="eastAsia"/>
          <w:bCs/>
        </w:rPr>
        <w:t>2020</w:t>
      </w:r>
      <w:r>
        <w:rPr>
          <w:rFonts w:hint="eastAsia"/>
          <w:bCs/>
        </w:rPr>
        <w:t>河北）</w:t>
      </w:r>
      <w:r>
        <w:rPr>
          <w:rFonts w:ascii="宋体" w:hAnsi="宋体" w:cs="宋体"/>
          <w:bCs/>
        </w:rPr>
        <w:t>边长为</w:t>
      </w:r>
      <w:r>
        <w:rPr>
          <w:rFonts w:eastAsia="Times New Roman"/>
          <w:bCs/>
        </w:rPr>
        <w:t>20cm</w:t>
      </w:r>
      <w:r>
        <w:rPr>
          <w:rFonts w:ascii="宋体" w:hAnsi="宋体" w:cs="宋体"/>
          <w:bCs/>
        </w:rPr>
        <w:t>的薄壁正方形容器（质量不计）放在水平桌面上，将质地均匀的实心圆柱体竖直放在容器底部，其横截面积为</w:t>
      </w:r>
      <w:r>
        <w:rPr>
          <w:rFonts w:eastAsia="Times New Roman"/>
          <w:bCs/>
        </w:rPr>
        <w:t>200cm</w:t>
      </w:r>
      <w:r>
        <w:rPr>
          <w:rFonts w:eastAsia="Times New Roman"/>
          <w:bCs/>
          <w:vertAlign w:val="superscript"/>
        </w:rPr>
        <w:t>2</w:t>
      </w:r>
      <w:r>
        <w:rPr>
          <w:rFonts w:ascii="宋体" w:hAnsi="宋体" w:cs="宋体"/>
          <w:bCs/>
        </w:rPr>
        <w:t>，高度为</w:t>
      </w:r>
      <w:r>
        <w:rPr>
          <w:rFonts w:eastAsia="Times New Roman"/>
          <w:bCs/>
        </w:rPr>
        <w:t>10cm</w:t>
      </w:r>
      <w:r>
        <w:rPr>
          <w:rFonts w:ascii="宋体" w:hAnsi="宋体" w:cs="宋体"/>
          <w:bCs/>
        </w:rPr>
        <w:t>。如图</w:t>
      </w:r>
      <w:r>
        <w:rPr>
          <w:rFonts w:eastAsia="Times New Roman"/>
          <w:bCs/>
        </w:rPr>
        <w:t>1</w:t>
      </w:r>
      <w:r>
        <w:rPr>
          <w:rFonts w:ascii="宋体" w:hAnsi="宋体" w:cs="宋体"/>
          <w:bCs/>
        </w:rPr>
        <w:t>所示。然后向容器内缓慢注入某种液体，圆柱体始终直立，圆柱体对容器底部的压力与注入液体质量的关系如图</w:t>
      </w:r>
      <w:r>
        <w:rPr>
          <w:rFonts w:eastAsia="Times New Roman"/>
          <w:bCs/>
        </w:rPr>
        <w:t>2</w:t>
      </w:r>
      <w:r>
        <w:rPr>
          <w:rFonts w:ascii="宋体" w:hAnsi="宋体" w:cs="宋体"/>
          <w:bCs/>
        </w:rPr>
        <w:t>所示。（</w:t>
      </w:r>
      <w:r>
        <w:rPr>
          <w:rFonts w:eastAsia="Times New Roman"/>
          <w:bCs/>
          <w:i/>
        </w:rPr>
        <w:t>g</w:t>
      </w:r>
      <w:r>
        <w:rPr>
          <w:rFonts w:ascii="宋体" w:hAnsi="宋体" w:cs="宋体"/>
          <w:bCs/>
        </w:rPr>
        <w:t>取</w:t>
      </w:r>
      <w:r>
        <w:rPr>
          <w:rFonts w:eastAsia="Times New Roman"/>
          <w:bCs/>
        </w:rPr>
        <w:t>10Nkg</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eastAsia="Times New Roman"/>
          <w:bCs/>
        </w:rPr>
        <w:t>(1)</w:t>
      </w:r>
      <w:r>
        <w:rPr>
          <w:rFonts w:ascii="宋体" w:hAnsi="宋体" w:cs="宋体"/>
          <w:bCs/>
        </w:rPr>
        <w:t>判断圆柱体的密度与液体密度的大小关系，并写出判断依据；</w:t>
      </w:r>
    </w:p>
    <w:p w:rsidR="00BF7FC2" w:rsidRDefault="00BF7FC2" w:rsidP="00BF7FC2">
      <w:pPr>
        <w:spacing w:line="360" w:lineRule="auto"/>
        <w:jc w:val="left"/>
        <w:textAlignment w:val="center"/>
        <w:rPr>
          <w:rFonts w:ascii="宋体" w:hAnsi="宋体" w:cs="宋体"/>
          <w:bCs/>
        </w:rPr>
      </w:pPr>
      <w:r>
        <w:rPr>
          <w:rFonts w:eastAsia="Times New Roman"/>
          <w:bCs/>
        </w:rPr>
        <w:t>(2)</w:t>
      </w:r>
      <w:r>
        <w:rPr>
          <w:rFonts w:ascii="宋体" w:hAnsi="宋体" w:cs="宋体"/>
          <w:bCs/>
        </w:rPr>
        <w:t>当圆柱体刚被浸没时，求它受到的浮力；</w:t>
      </w:r>
    </w:p>
    <w:p w:rsidR="00BF7FC2" w:rsidRDefault="00BF7FC2" w:rsidP="00BF7FC2">
      <w:pPr>
        <w:spacing w:line="360" w:lineRule="auto"/>
        <w:jc w:val="left"/>
        <w:textAlignment w:val="center"/>
        <w:rPr>
          <w:rFonts w:ascii="宋体" w:hAnsi="宋体" w:cs="宋体"/>
          <w:bCs/>
        </w:rPr>
      </w:pPr>
      <w:r>
        <w:rPr>
          <w:rFonts w:eastAsia="Times New Roman"/>
          <w:bCs/>
        </w:rPr>
        <w:t>(3)</w:t>
      </w:r>
      <w:r>
        <w:rPr>
          <w:rFonts w:ascii="宋体" w:hAnsi="宋体" w:cs="宋体"/>
          <w:bCs/>
        </w:rPr>
        <w:t>当液体对容器底部的压强与容器对桌面的压强之比为</w:t>
      </w:r>
      <w:r>
        <w:rPr>
          <w:rFonts w:eastAsia="Times New Roman"/>
          <w:bCs/>
        </w:rPr>
        <w:t>1</w:t>
      </w:r>
      <w:r>
        <w:rPr>
          <w:rFonts w:ascii="宋体" w:hAnsi="宋体" w:cs="宋体"/>
          <w:bCs/>
        </w:rPr>
        <w:t>：</w:t>
      </w:r>
      <w:r>
        <w:rPr>
          <w:rFonts w:eastAsia="Times New Roman"/>
          <w:bCs/>
        </w:rPr>
        <w:t>3</w:t>
      </w:r>
      <w:r>
        <w:rPr>
          <w:rFonts w:ascii="宋体" w:hAnsi="宋体" w:cs="宋体"/>
          <w:bCs/>
        </w:rPr>
        <w:t>时，求容器内液体的质量。</w:t>
      </w:r>
    </w:p>
    <w:p w:rsidR="00BF7FC2" w:rsidRDefault="00BF7FC2" w:rsidP="00BF7FC2">
      <w:pPr>
        <w:spacing w:line="360" w:lineRule="auto"/>
        <w:jc w:val="left"/>
        <w:textAlignment w:val="center"/>
        <w:rPr>
          <w:bCs/>
        </w:rPr>
      </w:pPr>
      <w:r>
        <w:rPr>
          <w:bCs/>
          <w:noProof/>
          <w:lang w:eastAsia="zh-TW"/>
        </w:rPr>
        <w:drawing>
          <wp:inline distT="0" distB="0" distL="0" distR="0">
            <wp:extent cx="2902585" cy="1573530"/>
            <wp:effectExtent l="0" t="0" r="0" b="7620"/>
            <wp:docPr id="71" name="图片 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2585" cy="1573530"/>
                    </a:xfrm>
                    <a:prstGeom prst="rect">
                      <a:avLst/>
                    </a:prstGeom>
                    <a:noFill/>
                    <a:ln>
                      <a:noFill/>
                    </a:ln>
                  </pic:spPr>
                </pic:pic>
              </a:graphicData>
            </a:graphic>
          </wp:inline>
        </w:drawing>
      </w:r>
    </w:p>
    <w:p w:rsidR="00BF7FC2" w:rsidRDefault="00BF7FC2" w:rsidP="00BF7FC2">
      <w:pPr>
        <w:spacing w:line="360" w:lineRule="auto"/>
        <w:jc w:val="left"/>
        <w:textAlignment w:val="center"/>
        <w:rPr>
          <w:rFonts w:ascii="宋体" w:hAnsi="宋体" w:cs="宋体"/>
          <w:bCs/>
          <w:color w:val="FF0000"/>
        </w:rPr>
      </w:pPr>
    </w:p>
    <w:p w:rsidR="00BF7FC2" w:rsidRDefault="00BF7FC2" w:rsidP="00BF7FC2">
      <w:pPr>
        <w:spacing w:line="360" w:lineRule="auto"/>
        <w:jc w:val="left"/>
        <w:textAlignment w:val="center"/>
        <w:rPr>
          <w:rFonts w:ascii="宋体" w:hAnsi="宋体" w:cs="宋体"/>
          <w:bCs/>
        </w:rPr>
      </w:pPr>
      <w:r>
        <w:rPr>
          <w:bCs/>
        </w:rPr>
        <w:t>2</w:t>
      </w:r>
      <w:r>
        <w:rPr>
          <w:bCs/>
        </w:rPr>
        <w:t>．</w:t>
      </w:r>
      <w:r>
        <w:rPr>
          <w:rFonts w:hint="eastAsia"/>
          <w:bCs/>
        </w:rPr>
        <w:t>（</w:t>
      </w:r>
      <w:r>
        <w:rPr>
          <w:rFonts w:hint="eastAsia"/>
          <w:bCs/>
        </w:rPr>
        <w:t>2019</w:t>
      </w:r>
      <w:r>
        <w:rPr>
          <w:rFonts w:hint="eastAsia"/>
          <w:bCs/>
        </w:rPr>
        <w:t>河北）</w:t>
      </w:r>
      <w:r>
        <w:rPr>
          <w:rFonts w:ascii="宋体" w:hAnsi="宋体" w:cs="宋体"/>
          <w:bCs/>
        </w:rPr>
        <w:t>小明用如图</w:t>
      </w:r>
      <w:r>
        <w:rPr>
          <w:rFonts w:eastAsia="Times New Roman"/>
          <w:bCs/>
        </w:rPr>
        <w:t>1</w:t>
      </w:r>
      <w:r>
        <w:rPr>
          <w:rFonts w:ascii="宋体" w:hAnsi="宋体" w:cs="宋体"/>
          <w:bCs/>
        </w:rPr>
        <w:t>所示的装置探究</w:t>
      </w:r>
      <w:r>
        <w:rPr>
          <w:rFonts w:eastAsia="Times New Roman"/>
          <w:bCs/>
        </w:rPr>
        <w:t>“</w:t>
      </w:r>
      <w:r>
        <w:rPr>
          <w:rFonts w:ascii="宋体" w:hAnsi="宋体" w:cs="宋体"/>
          <w:bCs/>
        </w:rPr>
        <w:t>影响浮力大小的因素</w:t>
      </w:r>
      <w:r>
        <w:rPr>
          <w:rFonts w:eastAsia="Times New Roman"/>
          <w:bCs/>
        </w:rPr>
        <w:t>”</w:t>
      </w:r>
      <w:r>
        <w:rPr>
          <w:rFonts w:ascii="宋体" w:hAnsi="宋体" w:cs="宋体"/>
          <w:bCs/>
        </w:rPr>
        <w:t>（已知</w:t>
      </w:r>
      <w:r>
        <w:rPr>
          <w:rFonts w:eastAsia="Times New Roman"/>
          <w:bCs/>
          <w:i/>
        </w:rPr>
        <w:t>ρ</w:t>
      </w:r>
      <w:r>
        <w:rPr>
          <w:rFonts w:ascii="宋体" w:hAnsi="宋体" w:cs="宋体"/>
          <w:bCs/>
          <w:vertAlign w:val="subscript"/>
        </w:rPr>
        <w:t>水</w:t>
      </w:r>
      <w:r>
        <w:rPr>
          <w:rFonts w:eastAsia="Times New Roman"/>
          <w:bCs/>
        </w:rPr>
        <w:t>=1.0×10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，取</w:t>
      </w:r>
      <w:r>
        <w:rPr>
          <w:rFonts w:eastAsia="Times New Roman"/>
          <w:bCs/>
          <w:i/>
        </w:rPr>
        <w:t>g</w:t>
      </w:r>
      <w:r>
        <w:rPr>
          <w:rFonts w:eastAsia="Times New Roman"/>
          <w:bCs/>
        </w:rPr>
        <w:t>=10N/kg</w:t>
      </w:r>
      <w:r>
        <w:rPr>
          <w:rFonts w:ascii="宋体" w:hAnsi="宋体" w:cs="宋体"/>
          <w:bCs/>
        </w:rPr>
        <w:t>）</w:t>
      </w:r>
    </w:p>
    <w:p w:rsidR="00BF7FC2" w:rsidRDefault="00BF7FC2" w:rsidP="00BF7FC2">
      <w:pPr>
        <w:spacing w:line="360" w:lineRule="auto"/>
        <w:ind w:left="420"/>
        <w:jc w:val="left"/>
        <w:textAlignment w:val="center"/>
        <w:rPr>
          <w:bCs/>
        </w:rPr>
      </w:pPr>
      <w:r>
        <w:rPr>
          <w:bCs/>
          <w:noProof/>
          <w:lang w:eastAsia="zh-TW"/>
        </w:rPr>
        <w:lastRenderedPageBreak/>
        <w:drawing>
          <wp:inline distT="0" distB="0" distL="0" distR="0">
            <wp:extent cx="4923155" cy="3072765"/>
            <wp:effectExtent l="0" t="0" r="0" b="0"/>
            <wp:docPr id="70" name="图片 70"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3155" cy="3072765"/>
                    </a:xfrm>
                    <a:prstGeom prst="rect">
                      <a:avLst/>
                    </a:prstGeom>
                    <a:noFill/>
                    <a:ln>
                      <a:noFill/>
                    </a:ln>
                  </pic:spPr>
                </pic:pic>
              </a:graphicData>
            </a:graphic>
          </wp:inline>
        </w:drawing>
      </w:r>
    </w:p>
    <w:p w:rsidR="00BF7FC2" w:rsidRDefault="00BF7FC2" w:rsidP="00BF7FC2">
      <w:pPr>
        <w:spacing w:line="360" w:lineRule="auto"/>
        <w:jc w:val="left"/>
        <w:textAlignment w:val="center"/>
        <w:rPr>
          <w:rFonts w:ascii="宋体" w:hAnsi="宋体" w:cs="宋体"/>
          <w:bCs/>
        </w:rPr>
      </w:pPr>
      <w:r>
        <w:rPr>
          <w:rFonts w:ascii="宋体" w:hAnsi="宋体" w:cs="宋体"/>
          <w:bCs/>
        </w:rPr>
        <w:t>（</w:t>
      </w:r>
      <w:r>
        <w:rPr>
          <w:rFonts w:eastAsia="Times New Roman"/>
          <w:bCs/>
        </w:rPr>
        <w:t>1</w:t>
      </w:r>
      <w:r>
        <w:rPr>
          <w:rFonts w:ascii="宋体" w:hAnsi="宋体" w:cs="宋体"/>
          <w:bCs/>
        </w:rPr>
        <w:t>）小明利用图</w:t>
      </w:r>
      <w:r>
        <w:rPr>
          <w:rFonts w:eastAsia="Times New Roman"/>
          <w:bCs/>
        </w:rPr>
        <w:t>1</w:t>
      </w:r>
      <w:r>
        <w:rPr>
          <w:rFonts w:ascii="宋体" w:hAnsi="宋体" w:cs="宋体"/>
          <w:bCs/>
        </w:rPr>
        <w:t>甲所示的实验装置，将圆柱体合金块慢慢浸入水中时，根据测得的实验数据，</w:t>
      </w:r>
      <w:proofErr w:type="gramStart"/>
      <w:r>
        <w:rPr>
          <w:rFonts w:ascii="宋体" w:hAnsi="宋体" w:cs="宋体"/>
          <w:bCs/>
        </w:rPr>
        <w:t>作出</w:t>
      </w:r>
      <w:proofErr w:type="gramEnd"/>
      <w:r>
        <w:rPr>
          <w:rFonts w:ascii="宋体" w:hAnsi="宋体" w:cs="宋体"/>
          <w:bCs/>
        </w:rPr>
        <w:t>了弹簧测力计示数</w:t>
      </w:r>
      <w:r>
        <w:rPr>
          <w:rFonts w:eastAsia="Times New Roman"/>
          <w:bCs/>
          <w:i/>
        </w:rPr>
        <w:t>F</w:t>
      </w:r>
      <w:r>
        <w:rPr>
          <w:rFonts w:ascii="宋体" w:hAnsi="宋体" w:cs="宋体"/>
          <w:bCs/>
          <w:vertAlign w:val="subscript"/>
        </w:rPr>
        <w:t>示</w:t>
      </w:r>
      <w:r>
        <w:rPr>
          <w:rFonts w:ascii="宋体" w:hAnsi="宋体" w:cs="宋体"/>
          <w:bCs/>
        </w:rPr>
        <w:t>与</w:t>
      </w:r>
      <w:proofErr w:type="gramStart"/>
      <w:r>
        <w:rPr>
          <w:rFonts w:ascii="宋体" w:hAnsi="宋体" w:cs="宋体"/>
          <w:bCs/>
        </w:rPr>
        <w:t>合金块下表面</w:t>
      </w:r>
      <w:proofErr w:type="gramEnd"/>
      <w:r>
        <w:rPr>
          <w:rFonts w:ascii="宋体" w:hAnsi="宋体" w:cs="宋体"/>
          <w:bCs/>
        </w:rPr>
        <w:t>所处深度</w:t>
      </w:r>
      <w:r>
        <w:rPr>
          <w:rFonts w:eastAsia="Times New Roman"/>
          <w:bCs/>
          <w:i/>
        </w:rPr>
        <w:t>h</w:t>
      </w:r>
      <w:r>
        <w:rPr>
          <w:rFonts w:ascii="宋体" w:hAnsi="宋体" w:cs="宋体"/>
          <w:bCs/>
        </w:rPr>
        <w:t>的关系</w:t>
      </w:r>
      <w:proofErr w:type="gramStart"/>
      <w:r>
        <w:rPr>
          <w:rFonts w:ascii="宋体" w:hAnsi="宋体" w:cs="宋体"/>
          <w:bCs/>
        </w:rPr>
        <w:t>图象</w:t>
      </w:r>
      <w:proofErr w:type="gramEnd"/>
      <w:r>
        <w:rPr>
          <w:rFonts w:ascii="宋体" w:hAnsi="宋体" w:cs="宋体"/>
          <w:bCs/>
        </w:rPr>
        <w:t>（如图</w:t>
      </w:r>
      <w:r>
        <w:rPr>
          <w:rFonts w:eastAsia="Times New Roman"/>
          <w:bCs/>
        </w:rPr>
        <w:t>2</w:t>
      </w:r>
      <w:r>
        <w:rPr>
          <w:rFonts w:ascii="宋体" w:hAnsi="宋体" w:cs="宋体"/>
          <w:bCs/>
        </w:rPr>
        <w:t>①所示）。实验过程中合金块所受浮力的变化情况是</w:t>
      </w:r>
      <w:r>
        <w:rPr>
          <w:bCs/>
        </w:rPr>
        <w:t>________________________</w:t>
      </w:r>
      <w:r>
        <w:rPr>
          <w:rFonts w:ascii="宋体" w:hAnsi="宋体" w:cs="宋体"/>
          <w:bCs/>
        </w:rPr>
        <w:t>；请在图</w:t>
      </w:r>
      <w:r>
        <w:rPr>
          <w:rFonts w:eastAsia="Times New Roman"/>
          <w:bCs/>
        </w:rPr>
        <w:t>2</w:t>
      </w:r>
      <w:r>
        <w:rPr>
          <w:rFonts w:ascii="宋体" w:hAnsi="宋体" w:cs="宋体"/>
          <w:bCs/>
        </w:rPr>
        <w:t>中画出</w:t>
      </w:r>
      <w:r>
        <w:rPr>
          <w:rFonts w:eastAsia="Times New Roman"/>
          <w:bCs/>
          <w:i/>
        </w:rPr>
        <w:t>F</w:t>
      </w:r>
      <w:proofErr w:type="gramStart"/>
      <w:r>
        <w:rPr>
          <w:rFonts w:ascii="宋体" w:hAnsi="宋体" w:cs="宋体"/>
          <w:bCs/>
          <w:vertAlign w:val="subscript"/>
        </w:rPr>
        <w:t>浮</w:t>
      </w:r>
      <w:r>
        <w:rPr>
          <w:rFonts w:ascii="宋体" w:hAnsi="宋体" w:cs="宋体"/>
          <w:bCs/>
        </w:rPr>
        <w:t>随</w:t>
      </w:r>
      <w:proofErr w:type="gramEnd"/>
      <w:r>
        <w:rPr>
          <w:rFonts w:eastAsia="Times New Roman"/>
          <w:bCs/>
          <w:i/>
        </w:rPr>
        <w:t>h</w:t>
      </w:r>
      <w:r>
        <w:rPr>
          <w:rFonts w:ascii="宋体" w:hAnsi="宋体" w:cs="宋体"/>
          <w:bCs/>
        </w:rPr>
        <w:t>变化的关系</w:t>
      </w:r>
      <w:proofErr w:type="gramStart"/>
      <w:r>
        <w:rPr>
          <w:rFonts w:ascii="宋体" w:hAnsi="宋体" w:cs="宋体"/>
          <w:bCs/>
        </w:rPr>
        <w:t>图象</w:t>
      </w:r>
      <w:proofErr w:type="gramEnd"/>
      <w:r>
        <w:rPr>
          <w:rFonts w:ascii="宋体" w:hAnsi="宋体" w:cs="宋体"/>
          <w:bCs/>
        </w:rPr>
        <w:t>。</w:t>
      </w:r>
    </w:p>
    <w:p w:rsidR="00BF7FC2" w:rsidRDefault="00BF7FC2" w:rsidP="00BF7FC2">
      <w:pPr>
        <w:spacing w:line="360" w:lineRule="auto"/>
        <w:jc w:val="left"/>
        <w:textAlignment w:val="center"/>
        <w:rPr>
          <w:bCs/>
        </w:rPr>
      </w:pPr>
      <w:r>
        <w:rPr>
          <w:bCs/>
        </w:rPr>
        <w:t>（</w:t>
      </w:r>
      <w:r>
        <w:rPr>
          <w:bCs/>
        </w:rPr>
        <w:t>__________</w:t>
      </w:r>
      <w:r>
        <w:rPr>
          <w:bCs/>
        </w:rPr>
        <w:t>）</w:t>
      </w:r>
    </w:p>
    <w:p w:rsidR="00BF7FC2" w:rsidRDefault="00BF7FC2" w:rsidP="00BF7FC2">
      <w:pPr>
        <w:spacing w:line="360" w:lineRule="auto"/>
        <w:jc w:val="left"/>
        <w:textAlignment w:val="center"/>
        <w:rPr>
          <w:rFonts w:ascii="宋体" w:hAnsi="宋体" w:cs="宋体"/>
          <w:bCs/>
        </w:rPr>
      </w:pPr>
      <w:r>
        <w:rPr>
          <w:rFonts w:ascii="宋体" w:hAnsi="宋体" w:cs="宋体"/>
          <w:bCs/>
        </w:rPr>
        <w:t>分析</w:t>
      </w:r>
      <w:proofErr w:type="gramStart"/>
      <w:r>
        <w:rPr>
          <w:rFonts w:ascii="宋体" w:hAnsi="宋体" w:cs="宋体"/>
          <w:bCs/>
        </w:rPr>
        <w:t>图象</w:t>
      </w:r>
      <w:proofErr w:type="gramEnd"/>
      <w:r>
        <w:rPr>
          <w:rFonts w:ascii="宋体" w:hAnsi="宋体" w:cs="宋体"/>
          <w:bCs/>
        </w:rPr>
        <w:t>可知，浸没在水中的物体所受浮力的大小跟它排开水的体积成</w:t>
      </w:r>
      <w:r>
        <w:rPr>
          <w:bCs/>
        </w:rPr>
        <w:t>____________</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ascii="宋体" w:hAnsi="宋体" w:cs="宋体"/>
          <w:bCs/>
        </w:rPr>
        <w:t>（</w:t>
      </w:r>
      <w:r>
        <w:rPr>
          <w:rFonts w:eastAsia="Times New Roman"/>
          <w:bCs/>
        </w:rPr>
        <w:t>2</w:t>
      </w:r>
      <w:r>
        <w:rPr>
          <w:rFonts w:ascii="宋体" w:hAnsi="宋体" w:cs="宋体"/>
          <w:bCs/>
        </w:rPr>
        <w:t>）将合金块分別浸没在水和某液体中（如图</w:t>
      </w:r>
      <w:r>
        <w:rPr>
          <w:rFonts w:eastAsia="Times New Roman"/>
          <w:bCs/>
        </w:rPr>
        <w:t>1</w:t>
      </w:r>
      <w:r>
        <w:rPr>
          <w:rFonts w:ascii="宋体" w:hAnsi="宋体" w:cs="宋体"/>
          <w:bCs/>
        </w:rPr>
        <w:t>乙、丙所示），比较图</w:t>
      </w:r>
      <w:r>
        <w:rPr>
          <w:rFonts w:eastAsia="Times New Roman"/>
          <w:bCs/>
        </w:rPr>
        <w:t>1</w:t>
      </w:r>
      <w:r>
        <w:rPr>
          <w:rFonts w:ascii="宋体" w:hAnsi="宋体" w:cs="宋体"/>
          <w:bCs/>
        </w:rPr>
        <w:t>甲、乙、丙可知：</w:t>
      </w:r>
      <w:r>
        <w:rPr>
          <w:rFonts w:eastAsia="Times New Roman"/>
          <w:bCs/>
        </w:rPr>
        <w:t xml:space="preserve"> </w:t>
      </w:r>
      <w:r>
        <w:rPr>
          <w:bCs/>
        </w:rPr>
        <w:t>___________</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ascii="宋体" w:hAnsi="宋体" w:cs="宋体"/>
          <w:bCs/>
        </w:rPr>
        <w:t>（</w:t>
      </w:r>
      <w:r>
        <w:rPr>
          <w:rFonts w:eastAsia="Times New Roman"/>
          <w:bCs/>
        </w:rPr>
        <w:t>3</w:t>
      </w:r>
      <w:r>
        <w:rPr>
          <w:rFonts w:ascii="宋体" w:hAnsi="宋体" w:cs="宋体"/>
          <w:bCs/>
        </w:rPr>
        <w:t>）合金块的密度为</w:t>
      </w:r>
      <w:r>
        <w:rPr>
          <w:rFonts w:eastAsia="Times New Roman"/>
          <w:bCs/>
          <w:i/>
        </w:rPr>
        <w:t>ρ</w:t>
      </w:r>
      <w:r>
        <w:rPr>
          <w:rFonts w:ascii="宋体" w:hAnsi="宋体" w:cs="宋体"/>
          <w:bCs/>
          <w:vertAlign w:val="subscript"/>
        </w:rPr>
        <w:t>合金</w:t>
      </w:r>
      <w:r>
        <w:rPr>
          <w:bCs/>
        </w:rPr>
        <w:t>____________</w:t>
      </w:r>
      <w:r>
        <w:rPr>
          <w:rFonts w:eastAsia="Times New Roman"/>
          <w:bCs/>
        </w:rPr>
        <w:t>g/cm</w:t>
      </w:r>
      <w:r>
        <w:rPr>
          <w:rFonts w:eastAsia="Times New Roman"/>
          <w:bCs/>
          <w:vertAlign w:val="superscript"/>
        </w:rPr>
        <w:t>3</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ascii="宋体" w:hAnsi="宋体" w:cs="宋体"/>
          <w:bCs/>
        </w:rPr>
        <w:t>（</w:t>
      </w:r>
      <w:r>
        <w:rPr>
          <w:rFonts w:eastAsia="Times New Roman"/>
          <w:bCs/>
        </w:rPr>
        <w:t>4</w:t>
      </w:r>
      <w:r>
        <w:rPr>
          <w:rFonts w:ascii="宋体" w:hAnsi="宋体" w:cs="宋体"/>
          <w:bCs/>
        </w:rPr>
        <w:t>）若用此合金块制成一个空心合金球，当合金球恰好能悬浮于图</w:t>
      </w:r>
      <w:r>
        <w:rPr>
          <w:rFonts w:eastAsia="Times New Roman"/>
          <w:bCs/>
        </w:rPr>
        <w:t>1</w:t>
      </w:r>
      <w:r>
        <w:rPr>
          <w:rFonts w:ascii="宋体" w:hAnsi="宋体" w:cs="宋体"/>
          <w:bCs/>
        </w:rPr>
        <w:t>丙所示液体中时，空心部分的体积是</w:t>
      </w:r>
      <w:r>
        <w:rPr>
          <w:bCs/>
        </w:rPr>
        <w:t>____________</w:t>
      </w:r>
      <w:r>
        <w:rPr>
          <w:rFonts w:eastAsia="Times New Roman"/>
          <w:bCs/>
        </w:rPr>
        <w:t>cm</w:t>
      </w:r>
      <w:r>
        <w:rPr>
          <w:rFonts w:eastAsia="Times New Roman"/>
          <w:bCs/>
          <w:vertAlign w:val="superscript"/>
        </w:rPr>
        <w:t>3</w:t>
      </w:r>
      <w:r>
        <w:rPr>
          <w:rFonts w:ascii="宋体" w:hAnsi="宋体" w:cs="宋体"/>
          <w:bCs/>
        </w:rPr>
        <w:t>。</w:t>
      </w:r>
    </w:p>
    <w:p w:rsidR="00BF7FC2" w:rsidRDefault="00BF7FC2" w:rsidP="00BF7FC2">
      <w:pPr>
        <w:spacing w:line="360" w:lineRule="auto"/>
        <w:jc w:val="left"/>
        <w:textAlignment w:val="center"/>
        <w:rPr>
          <w:rFonts w:ascii="宋体" w:hAnsi="宋体" w:cs="宋体"/>
          <w:bCs/>
          <w:color w:val="FF0000"/>
        </w:rPr>
      </w:pPr>
    </w:p>
    <w:p w:rsidR="00BF7FC2" w:rsidRDefault="00BF7FC2" w:rsidP="00BF7FC2">
      <w:pPr>
        <w:spacing w:line="360" w:lineRule="auto"/>
        <w:jc w:val="left"/>
        <w:textAlignment w:val="center"/>
        <w:rPr>
          <w:rFonts w:eastAsia="Times New Roman"/>
          <w:bCs/>
        </w:rPr>
      </w:pPr>
      <w:r>
        <w:rPr>
          <w:bCs/>
        </w:rPr>
        <w:t>3</w:t>
      </w:r>
      <w:r>
        <w:rPr>
          <w:bCs/>
        </w:rPr>
        <w:t>．</w:t>
      </w:r>
      <w:r>
        <w:rPr>
          <w:rFonts w:hint="eastAsia"/>
          <w:bCs/>
        </w:rPr>
        <w:t>（</w:t>
      </w:r>
      <w:r>
        <w:rPr>
          <w:rFonts w:hint="eastAsia"/>
          <w:bCs/>
        </w:rPr>
        <w:t>2018</w:t>
      </w:r>
      <w:r>
        <w:rPr>
          <w:rFonts w:hint="eastAsia"/>
          <w:bCs/>
        </w:rPr>
        <w:t>河北）</w:t>
      </w:r>
      <w:r>
        <w:rPr>
          <w:rFonts w:eastAsia="Times New Roman"/>
          <w:bCs/>
        </w:rPr>
        <w:t>.</w:t>
      </w:r>
      <w:r>
        <w:rPr>
          <w:rFonts w:ascii="宋体" w:hAnsi="宋体" w:cs="宋体"/>
          <w:bCs/>
        </w:rPr>
        <w:t>实心圆柱体甲和长方体乙分别放置在水平地面上，甲的密度为</w:t>
      </w:r>
      <w:r>
        <w:rPr>
          <w:rFonts w:eastAsia="Times New Roman"/>
          <w:bCs/>
        </w:rPr>
        <w:t>0.6×10</w:t>
      </w:r>
      <w:r>
        <w:rPr>
          <w:rFonts w:eastAsia="Times New Roman"/>
          <w:bCs/>
          <w:vertAlign w:val="superscript"/>
        </w:rPr>
        <w:t>3</w:t>
      </w:r>
      <w:r>
        <w:rPr>
          <w:rFonts w:eastAsia="Times New Roman"/>
          <w:bCs/>
        </w:rPr>
        <w:t xml:space="preserve"> kg/m</w:t>
      </w:r>
      <w:r>
        <w:rPr>
          <w:rFonts w:eastAsia="Times New Roman"/>
          <w:bCs/>
          <w:vertAlign w:val="superscript"/>
        </w:rPr>
        <w:t>3</w:t>
      </w:r>
      <w:r>
        <w:rPr>
          <w:rFonts w:ascii="宋体" w:hAnsi="宋体" w:cs="宋体"/>
          <w:bCs/>
        </w:rPr>
        <w:t>，质量为</w:t>
      </w:r>
      <w:r>
        <w:rPr>
          <w:rFonts w:eastAsia="Times New Roman"/>
          <w:bCs/>
        </w:rPr>
        <w:t>12 kg</w:t>
      </w:r>
      <w:r>
        <w:rPr>
          <w:rFonts w:ascii="宋体" w:hAnsi="宋体" w:cs="宋体"/>
          <w:bCs/>
        </w:rPr>
        <w:t>，底面积为</w:t>
      </w:r>
      <w:r>
        <w:rPr>
          <w:rFonts w:eastAsia="Times New Roman"/>
          <w:bCs/>
        </w:rPr>
        <w:t>4×10</w:t>
      </w:r>
      <w:r>
        <w:rPr>
          <w:rFonts w:eastAsia="Times New Roman"/>
          <w:bCs/>
          <w:vertAlign w:val="superscript"/>
        </w:rPr>
        <w:t xml:space="preserve">−2 </w:t>
      </w:r>
      <w:r>
        <w:rPr>
          <w:rFonts w:eastAsia="Times New Roman"/>
          <w:bCs/>
        </w:rPr>
        <w:t>m</w:t>
      </w:r>
      <w:r>
        <w:rPr>
          <w:rFonts w:eastAsia="Times New Roman"/>
          <w:bCs/>
          <w:vertAlign w:val="superscript"/>
        </w:rPr>
        <w:t>2</w:t>
      </w:r>
      <w:r>
        <w:rPr>
          <w:rFonts w:ascii="宋体" w:hAnsi="宋体" w:cs="宋体"/>
          <w:bCs/>
        </w:rPr>
        <w:t>；乙的质量为</w:t>
      </w:r>
      <w:r>
        <w:rPr>
          <w:rFonts w:eastAsia="Times New Roman"/>
          <w:bCs/>
        </w:rPr>
        <w:t>5.4 kg</w:t>
      </w:r>
      <w:r>
        <w:rPr>
          <w:rFonts w:ascii="宋体" w:hAnsi="宋体" w:cs="宋体"/>
          <w:bCs/>
        </w:rPr>
        <w:t>，边长分别为</w:t>
      </w:r>
      <w:r>
        <w:rPr>
          <w:rFonts w:eastAsia="Times New Roman"/>
          <w:bCs/>
        </w:rPr>
        <w:t>0.1 m</w:t>
      </w:r>
      <w:r>
        <w:rPr>
          <w:rFonts w:ascii="PMingLiU" w:eastAsia="PMingLiU" w:hAnsi="PMingLiU" w:cs="PMingLiU" w:hint="eastAsia"/>
          <w:bCs/>
        </w:rPr>
        <w:t>、</w:t>
      </w:r>
      <w:r>
        <w:rPr>
          <w:rFonts w:eastAsia="Times New Roman"/>
          <w:bCs/>
        </w:rPr>
        <w:t>0.2 m 0.3 m</w:t>
      </w:r>
      <w:r>
        <w:rPr>
          <w:rFonts w:ascii="PMingLiU" w:eastAsia="PMingLiU" w:hAnsi="PMingLiU" w:cs="PMingLiU" w:hint="eastAsia"/>
          <w:bCs/>
        </w:rPr>
        <w:t>．</w:t>
      </w:r>
      <w:r>
        <w:rPr>
          <w:rFonts w:eastAsia="Times New Roman"/>
          <w:bCs/>
        </w:rPr>
        <w:t>(g</w:t>
      </w:r>
      <w:r>
        <w:rPr>
          <w:rFonts w:ascii="宋体" w:hAnsi="宋体" w:cs="宋体"/>
          <w:bCs/>
        </w:rPr>
        <w:t>取</w:t>
      </w:r>
      <w:r>
        <w:rPr>
          <w:rFonts w:eastAsia="Times New Roman"/>
          <w:bCs/>
        </w:rPr>
        <w:t>10 N/kg)</w:t>
      </w:r>
    </w:p>
    <w:p w:rsidR="00BF7FC2" w:rsidRDefault="00BF7FC2" w:rsidP="00BF7FC2">
      <w:pPr>
        <w:spacing w:line="360" w:lineRule="auto"/>
        <w:jc w:val="left"/>
        <w:textAlignment w:val="center"/>
        <w:rPr>
          <w:rFonts w:eastAsia="Times New Roman"/>
          <w:bCs/>
        </w:rPr>
      </w:pPr>
      <w:r>
        <w:rPr>
          <w:rFonts w:ascii="PMingLiU" w:eastAsia="PMingLiU" w:hAnsi="PMingLiU" w:cs="PMingLiU" w:hint="eastAsia"/>
          <w:bCs/>
        </w:rPr>
        <w:t>（</w:t>
      </w:r>
      <w:r>
        <w:rPr>
          <w:rFonts w:eastAsia="Times New Roman"/>
          <w:bCs/>
        </w:rPr>
        <w:t>1</w:t>
      </w:r>
      <w:r>
        <w:rPr>
          <w:rFonts w:ascii="PMingLiU" w:eastAsia="PMingLiU" w:hAnsi="PMingLiU" w:cs="PMingLiU" w:hint="eastAsia"/>
          <w:bCs/>
        </w:rPr>
        <w:t>）</w:t>
      </w:r>
      <w:r>
        <w:rPr>
          <w:rFonts w:eastAsia="Times New Roman"/>
          <w:bCs/>
        </w:rPr>
        <w:t xml:space="preserve"> </w:t>
      </w:r>
      <w:r>
        <w:rPr>
          <w:rFonts w:ascii="宋体" w:hAnsi="宋体" w:cs="宋体"/>
          <w:bCs/>
        </w:rPr>
        <w:t>求乙的密度</w:t>
      </w:r>
      <w:r>
        <w:rPr>
          <w:bCs/>
        </w:rPr>
        <w:t>_____</w:t>
      </w:r>
      <w:r>
        <w:rPr>
          <w:rFonts w:ascii="PMingLiU" w:eastAsia="PMingLiU" w:hAnsi="PMingLiU" w:cs="PMingLiU" w:hint="eastAsia"/>
          <w:bCs/>
        </w:rPr>
        <w:t>．</w:t>
      </w:r>
    </w:p>
    <w:p w:rsidR="00BF7FC2" w:rsidRDefault="00BF7FC2" w:rsidP="00BF7FC2">
      <w:pPr>
        <w:spacing w:line="360" w:lineRule="auto"/>
        <w:jc w:val="left"/>
        <w:textAlignment w:val="center"/>
        <w:rPr>
          <w:rFonts w:eastAsia="Times New Roman"/>
          <w:bCs/>
        </w:rPr>
      </w:pPr>
      <w:r>
        <w:rPr>
          <w:rFonts w:ascii="PMingLiU" w:eastAsia="PMingLiU" w:hAnsi="PMingLiU" w:cs="PMingLiU" w:hint="eastAsia"/>
          <w:bCs/>
        </w:rPr>
        <w:t>（</w:t>
      </w:r>
      <w:r>
        <w:rPr>
          <w:rFonts w:eastAsia="Times New Roman"/>
          <w:bCs/>
        </w:rPr>
        <w:t>2</w:t>
      </w:r>
      <w:r>
        <w:rPr>
          <w:rFonts w:ascii="PMingLiU" w:eastAsia="PMingLiU" w:hAnsi="PMingLiU" w:cs="PMingLiU" w:hint="eastAsia"/>
          <w:bCs/>
        </w:rPr>
        <w:t>）</w:t>
      </w:r>
      <w:r>
        <w:rPr>
          <w:rFonts w:eastAsia="Times New Roman"/>
          <w:bCs/>
        </w:rPr>
        <w:t xml:space="preserve"> </w:t>
      </w:r>
      <w:r>
        <w:rPr>
          <w:rFonts w:ascii="宋体" w:hAnsi="宋体" w:cs="宋体"/>
          <w:bCs/>
        </w:rPr>
        <w:t>求甲直立时对水平地面的压强</w:t>
      </w:r>
      <w:r>
        <w:rPr>
          <w:bCs/>
        </w:rPr>
        <w:t>_____</w:t>
      </w:r>
      <w:r>
        <w:rPr>
          <w:rFonts w:ascii="PMingLiU" w:eastAsia="PMingLiU" w:hAnsi="PMingLiU" w:cs="PMingLiU" w:hint="eastAsia"/>
          <w:bCs/>
        </w:rPr>
        <w:t>．</w:t>
      </w:r>
    </w:p>
    <w:p w:rsidR="00BF7FC2" w:rsidRDefault="00BF7FC2" w:rsidP="00BF7FC2">
      <w:pPr>
        <w:spacing w:line="360" w:lineRule="auto"/>
        <w:jc w:val="left"/>
        <w:textAlignment w:val="center"/>
        <w:rPr>
          <w:rFonts w:eastAsia="Times New Roman"/>
          <w:bCs/>
        </w:rPr>
      </w:pPr>
      <w:r>
        <w:rPr>
          <w:rFonts w:ascii="PMingLiU" w:eastAsia="PMingLiU" w:hAnsi="PMingLiU" w:cs="PMingLiU" w:hint="eastAsia"/>
          <w:bCs/>
        </w:rPr>
        <w:t>（</w:t>
      </w:r>
      <w:r>
        <w:rPr>
          <w:rFonts w:eastAsia="Times New Roman"/>
          <w:bCs/>
        </w:rPr>
        <w:t>3</w:t>
      </w:r>
      <w:r>
        <w:rPr>
          <w:rFonts w:ascii="宋体" w:hAnsi="宋体" w:cs="宋体"/>
          <w:bCs/>
        </w:rPr>
        <w:t>）若在甲的上方水平截去一段并叠放在乙的正上方后，甲剩余圆柱体对水平面的压强恰好等于此时乙对水平地面压强的最小值，求甲截去的高度</w:t>
      </w:r>
      <w:r>
        <w:rPr>
          <w:bCs/>
        </w:rPr>
        <w:t>_____</w:t>
      </w:r>
      <w:r>
        <w:rPr>
          <w:rFonts w:ascii="PMingLiU" w:eastAsia="PMingLiU" w:hAnsi="PMingLiU" w:cs="PMingLiU" w:hint="eastAsia"/>
          <w:bCs/>
        </w:rPr>
        <w:t>．</w:t>
      </w:r>
    </w:p>
    <w:p w:rsidR="00BF7FC2" w:rsidRDefault="00BF7FC2" w:rsidP="00BF7FC2">
      <w:pPr>
        <w:spacing w:line="360" w:lineRule="auto"/>
        <w:jc w:val="left"/>
        <w:textAlignment w:val="center"/>
        <w:rPr>
          <w:rFonts w:ascii="宋体" w:hAnsi="宋体" w:cs="宋体"/>
          <w:bCs/>
        </w:rPr>
      </w:pPr>
      <w:r>
        <w:rPr>
          <w:bCs/>
        </w:rPr>
        <w:t>4</w:t>
      </w:r>
      <w:r>
        <w:rPr>
          <w:bCs/>
        </w:rPr>
        <w:t>．</w:t>
      </w:r>
      <w:r>
        <w:rPr>
          <w:rFonts w:hint="eastAsia"/>
          <w:bCs/>
        </w:rPr>
        <w:t>（</w:t>
      </w:r>
      <w:r>
        <w:rPr>
          <w:rFonts w:hint="eastAsia"/>
          <w:bCs/>
        </w:rPr>
        <w:t>2017</w:t>
      </w:r>
      <w:r>
        <w:rPr>
          <w:rFonts w:hint="eastAsia"/>
          <w:bCs/>
        </w:rPr>
        <w:t>河北）</w:t>
      </w:r>
      <w:r>
        <w:rPr>
          <w:rFonts w:ascii="宋体" w:hAnsi="宋体" w:cs="宋体"/>
          <w:bCs/>
        </w:rPr>
        <w:t>如图所示，薄壁圆柱形容器置于水平地面，容器的底面积</w:t>
      </w:r>
      <w:r>
        <w:rPr>
          <w:rFonts w:eastAsia="Times New Roman"/>
          <w:bCs/>
          <w:i/>
        </w:rPr>
        <w:t>S</w:t>
      </w:r>
      <w:r>
        <w:rPr>
          <w:rFonts w:eastAsia="Times New Roman"/>
          <w:bCs/>
        </w:rPr>
        <w:t>=8×10</w:t>
      </w:r>
      <w:r>
        <w:rPr>
          <w:rFonts w:ascii="宋体" w:hAnsi="宋体" w:cs="宋体"/>
          <w:bCs/>
          <w:vertAlign w:val="superscript"/>
        </w:rPr>
        <w:t>﹣</w:t>
      </w:r>
      <w:r>
        <w:rPr>
          <w:rFonts w:eastAsia="Times New Roman"/>
          <w:bCs/>
          <w:vertAlign w:val="superscript"/>
        </w:rPr>
        <w:t>3</w:t>
      </w:r>
      <w:r>
        <w:rPr>
          <w:rFonts w:eastAsia="Times New Roman"/>
          <w:bCs/>
        </w:rPr>
        <w:t>m</w:t>
      </w:r>
      <w:r>
        <w:rPr>
          <w:rFonts w:eastAsia="Times New Roman"/>
          <w:bCs/>
          <w:vertAlign w:val="superscript"/>
        </w:rPr>
        <w:t>2</w:t>
      </w:r>
      <w:r>
        <w:rPr>
          <w:rFonts w:ascii="宋体" w:hAnsi="宋体" w:cs="宋体"/>
          <w:bCs/>
        </w:rPr>
        <w:t>，容器高</w:t>
      </w:r>
      <w:r>
        <w:rPr>
          <w:rFonts w:eastAsia="Times New Roman"/>
          <w:bCs/>
        </w:rPr>
        <w:t>0.2m</w:t>
      </w:r>
      <w:r>
        <w:rPr>
          <w:rFonts w:ascii="宋体" w:hAnsi="宋体" w:cs="宋体"/>
          <w:bCs/>
        </w:rPr>
        <w:t>，内盛</w:t>
      </w:r>
      <w:r>
        <w:rPr>
          <w:rFonts w:eastAsia="Times New Roman"/>
          <w:bCs/>
        </w:rPr>
        <w:t>0.17m</w:t>
      </w:r>
      <w:r>
        <w:rPr>
          <w:rFonts w:ascii="宋体" w:hAnsi="宋体" w:cs="宋体"/>
          <w:bCs/>
        </w:rPr>
        <w:t>深的水．</w:t>
      </w:r>
      <w:r>
        <w:rPr>
          <w:rFonts w:eastAsia="Times New Roman"/>
          <w:bCs/>
        </w:rPr>
        <w:t>A</w:t>
      </w:r>
      <w:r>
        <w:rPr>
          <w:rFonts w:eastAsia="Times New Roman"/>
          <w:bCs/>
          <w:vertAlign w:val="subscript"/>
        </w:rPr>
        <w:t>1</w:t>
      </w:r>
      <w:r>
        <w:rPr>
          <w:rFonts w:ascii="宋体" w:hAnsi="宋体" w:cs="宋体"/>
          <w:bCs/>
        </w:rPr>
        <w:t>和</w:t>
      </w:r>
      <w:r>
        <w:rPr>
          <w:rFonts w:eastAsia="Times New Roman"/>
          <w:bCs/>
        </w:rPr>
        <w:t>A</w:t>
      </w:r>
      <w:r>
        <w:rPr>
          <w:rFonts w:eastAsia="Times New Roman"/>
          <w:bCs/>
          <w:vertAlign w:val="subscript"/>
        </w:rPr>
        <w:t>2</w:t>
      </w:r>
      <w:r>
        <w:rPr>
          <w:rFonts w:ascii="宋体" w:hAnsi="宋体" w:cs="宋体"/>
          <w:bCs/>
        </w:rPr>
        <w:t>为两个均匀实心立方体物块（</w:t>
      </w:r>
      <w:proofErr w:type="gramStart"/>
      <w:r>
        <w:rPr>
          <w:rFonts w:ascii="宋体" w:hAnsi="宋体" w:cs="宋体"/>
          <w:bCs/>
        </w:rPr>
        <w:t>不</w:t>
      </w:r>
      <w:proofErr w:type="gramEnd"/>
      <w:r>
        <w:rPr>
          <w:rFonts w:ascii="宋体" w:hAnsi="宋体" w:cs="宋体"/>
          <w:bCs/>
        </w:rPr>
        <w:t>吸水），</w:t>
      </w:r>
      <w:r>
        <w:rPr>
          <w:rFonts w:eastAsia="Times New Roman"/>
          <w:bCs/>
        </w:rPr>
        <w:t>A</w:t>
      </w:r>
      <w:r>
        <w:rPr>
          <w:rFonts w:eastAsia="Times New Roman"/>
          <w:bCs/>
          <w:vertAlign w:val="subscript"/>
        </w:rPr>
        <w:t>1</w:t>
      </w:r>
      <w:r>
        <w:rPr>
          <w:rFonts w:ascii="宋体" w:hAnsi="宋体" w:cs="宋体"/>
          <w:bCs/>
        </w:rPr>
        <w:t>的质量为</w:t>
      </w:r>
      <w:r>
        <w:rPr>
          <w:rFonts w:eastAsia="Times New Roman"/>
          <w:bCs/>
        </w:rPr>
        <w:t>0.185kg</w:t>
      </w:r>
      <w:r>
        <w:rPr>
          <w:rFonts w:ascii="宋体" w:hAnsi="宋体" w:cs="宋体"/>
          <w:bCs/>
        </w:rPr>
        <w:t>，</w:t>
      </w:r>
      <w:r>
        <w:rPr>
          <w:rFonts w:eastAsia="Times New Roman"/>
          <w:bCs/>
        </w:rPr>
        <w:t>A</w:t>
      </w:r>
      <w:r>
        <w:rPr>
          <w:rFonts w:eastAsia="Times New Roman"/>
          <w:bCs/>
          <w:vertAlign w:val="subscript"/>
        </w:rPr>
        <w:t>2</w:t>
      </w:r>
      <w:r>
        <w:rPr>
          <w:rFonts w:ascii="宋体" w:hAnsi="宋体" w:cs="宋体"/>
          <w:bCs/>
        </w:rPr>
        <w:t>的体积为</w:t>
      </w:r>
      <w:r>
        <w:rPr>
          <w:rFonts w:eastAsia="Times New Roman"/>
          <w:bCs/>
        </w:rPr>
        <w:t>3.2×10</w:t>
      </w:r>
      <w:r>
        <w:rPr>
          <w:rFonts w:ascii="宋体" w:hAnsi="宋体" w:cs="宋体"/>
          <w:bCs/>
          <w:vertAlign w:val="superscript"/>
        </w:rPr>
        <w:t>﹣</w:t>
      </w:r>
      <w:r>
        <w:rPr>
          <w:rFonts w:eastAsia="Times New Roman"/>
          <w:bCs/>
          <w:vertAlign w:val="superscript"/>
        </w:rPr>
        <w:t>4</w:t>
      </w:r>
      <w:r>
        <w:rPr>
          <w:rFonts w:eastAsia="Times New Roman"/>
          <w:bCs/>
        </w:rPr>
        <w:t>m</w:t>
      </w:r>
      <w:r>
        <w:rPr>
          <w:rFonts w:eastAsia="Times New Roman"/>
          <w:bCs/>
          <w:vertAlign w:val="superscript"/>
        </w:rPr>
        <w:t>3</w:t>
      </w:r>
      <w:r>
        <w:rPr>
          <w:rFonts w:ascii="宋体" w:hAnsi="宋体" w:cs="宋体"/>
          <w:bCs/>
        </w:rPr>
        <w:t>，（已知</w:t>
      </w:r>
      <w:r>
        <w:rPr>
          <w:rFonts w:eastAsia="Times New Roman"/>
          <w:bCs/>
        </w:rPr>
        <w:t>ρ</w:t>
      </w:r>
      <w:r>
        <w:rPr>
          <w:rFonts w:ascii="宋体" w:hAnsi="宋体" w:cs="宋体"/>
          <w:bCs/>
          <w:vertAlign w:val="subscript"/>
        </w:rPr>
        <w:t>水</w:t>
      </w:r>
      <w:r>
        <w:rPr>
          <w:rFonts w:eastAsia="Times New Roman"/>
          <w:bCs/>
        </w:rPr>
        <w:t>=1.0×10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w:t>
      </w:r>
      <w:r>
        <w:rPr>
          <w:rFonts w:eastAsia="Times New Roman"/>
          <w:bCs/>
        </w:rPr>
        <w:t>g</w:t>
      </w:r>
      <w:r>
        <w:rPr>
          <w:rFonts w:ascii="宋体" w:hAnsi="宋体" w:cs="宋体"/>
          <w:bCs/>
        </w:rPr>
        <w:t>取</w:t>
      </w:r>
      <w:r>
        <w:rPr>
          <w:rFonts w:eastAsia="Times New Roman"/>
          <w:bCs/>
        </w:rPr>
        <w:t>10N/kg</w:t>
      </w:r>
      <w:r>
        <w:rPr>
          <w:rFonts w:ascii="宋体" w:hAnsi="宋体" w:cs="宋体"/>
          <w:bCs/>
        </w:rPr>
        <w:t>）．</w:t>
      </w:r>
    </w:p>
    <w:p w:rsidR="00BF7FC2" w:rsidRDefault="00BF7FC2" w:rsidP="00BF7FC2">
      <w:pPr>
        <w:spacing w:line="360" w:lineRule="auto"/>
        <w:jc w:val="left"/>
        <w:textAlignment w:val="center"/>
        <w:rPr>
          <w:bCs/>
        </w:rPr>
      </w:pPr>
      <w:r>
        <w:rPr>
          <w:bCs/>
          <w:noProof/>
          <w:lang w:eastAsia="zh-TW"/>
        </w:rPr>
        <w:drawing>
          <wp:inline distT="0" distB="0" distL="0" distR="0">
            <wp:extent cx="1339850" cy="797560"/>
            <wp:effectExtent l="0" t="0" r="0" b="2540"/>
            <wp:docPr id="69"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2728284"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9850" cy="797560"/>
                    </a:xfrm>
                    <a:prstGeom prst="rect">
                      <a:avLst/>
                    </a:prstGeom>
                    <a:noFill/>
                    <a:ln>
                      <a:noFill/>
                    </a:ln>
                  </pic:spPr>
                </pic:pic>
              </a:graphicData>
            </a:graphic>
          </wp:inline>
        </w:drawing>
      </w:r>
    </w:p>
    <w:p w:rsidR="00BF7FC2" w:rsidRDefault="00BF7FC2" w:rsidP="00BF7FC2">
      <w:pPr>
        <w:spacing w:line="360" w:lineRule="auto"/>
        <w:jc w:val="left"/>
        <w:textAlignment w:val="center"/>
        <w:rPr>
          <w:rFonts w:ascii="宋体" w:hAnsi="宋体" w:cs="宋体"/>
          <w:bCs/>
        </w:rPr>
      </w:pPr>
      <w:r>
        <w:rPr>
          <w:rFonts w:ascii="宋体" w:hAnsi="宋体" w:cs="宋体"/>
          <w:bCs/>
        </w:rPr>
        <w:t>（</w:t>
      </w:r>
      <w:r>
        <w:rPr>
          <w:rFonts w:eastAsia="Times New Roman"/>
          <w:bCs/>
        </w:rPr>
        <w:t>1</w:t>
      </w:r>
      <w:r>
        <w:rPr>
          <w:rFonts w:ascii="宋体" w:hAnsi="宋体" w:cs="宋体"/>
          <w:bCs/>
        </w:rPr>
        <w:t>）水对容器底部的压力为多少？</w:t>
      </w:r>
    </w:p>
    <w:p w:rsidR="00BF7FC2" w:rsidRDefault="00BF7FC2" w:rsidP="00BF7FC2">
      <w:pPr>
        <w:spacing w:line="360" w:lineRule="auto"/>
        <w:jc w:val="left"/>
        <w:textAlignment w:val="center"/>
        <w:rPr>
          <w:rFonts w:ascii="宋体" w:hAnsi="宋体" w:cs="宋体"/>
          <w:bCs/>
        </w:rPr>
      </w:pPr>
      <w:r>
        <w:rPr>
          <w:rFonts w:ascii="宋体" w:hAnsi="宋体" w:cs="宋体"/>
          <w:bCs/>
        </w:rPr>
        <w:t>（</w:t>
      </w:r>
      <w:r>
        <w:rPr>
          <w:rFonts w:eastAsia="Times New Roman"/>
          <w:bCs/>
        </w:rPr>
        <w:t>2</w:t>
      </w:r>
      <w:r>
        <w:rPr>
          <w:rFonts w:ascii="宋体" w:hAnsi="宋体" w:cs="宋体"/>
          <w:bCs/>
        </w:rPr>
        <w:t>）将</w:t>
      </w:r>
      <w:r>
        <w:rPr>
          <w:rFonts w:eastAsia="Times New Roman"/>
          <w:bCs/>
        </w:rPr>
        <w:t>A</w:t>
      </w:r>
      <w:r>
        <w:rPr>
          <w:rFonts w:eastAsia="Times New Roman"/>
          <w:bCs/>
          <w:vertAlign w:val="subscript"/>
        </w:rPr>
        <w:t>1</w:t>
      </w:r>
      <w:r>
        <w:rPr>
          <w:rFonts w:ascii="宋体" w:hAnsi="宋体" w:cs="宋体"/>
          <w:bCs/>
        </w:rPr>
        <w:t>释放，沉浸在水中，静止后受到</w:t>
      </w:r>
      <w:proofErr w:type="gramStart"/>
      <w:r>
        <w:rPr>
          <w:rFonts w:ascii="宋体" w:hAnsi="宋体" w:cs="宋体"/>
          <w:bCs/>
        </w:rPr>
        <w:t>容器底对它</w:t>
      </w:r>
      <w:proofErr w:type="gramEnd"/>
      <w:r>
        <w:rPr>
          <w:rFonts w:ascii="宋体" w:hAnsi="宋体" w:cs="宋体"/>
          <w:bCs/>
        </w:rPr>
        <w:t>的支持力为</w:t>
      </w:r>
      <w:r>
        <w:rPr>
          <w:rFonts w:eastAsia="Times New Roman"/>
          <w:bCs/>
        </w:rPr>
        <w:t>0.6N</w:t>
      </w:r>
      <w:r>
        <w:rPr>
          <w:rFonts w:ascii="宋体" w:hAnsi="宋体" w:cs="宋体"/>
          <w:bCs/>
        </w:rPr>
        <w:t>，求</w:t>
      </w:r>
      <w:r>
        <w:rPr>
          <w:rFonts w:eastAsia="Times New Roman"/>
          <w:bCs/>
        </w:rPr>
        <w:t>A</w:t>
      </w:r>
      <w:r>
        <w:rPr>
          <w:rFonts w:eastAsia="Times New Roman"/>
          <w:bCs/>
          <w:vertAlign w:val="subscript"/>
        </w:rPr>
        <w:t>1</w:t>
      </w:r>
      <w:r>
        <w:rPr>
          <w:rFonts w:ascii="宋体" w:hAnsi="宋体" w:cs="宋体"/>
          <w:bCs/>
        </w:rPr>
        <w:t>的体积．</w:t>
      </w:r>
    </w:p>
    <w:p w:rsidR="00BF7FC2" w:rsidRDefault="00BF7FC2" w:rsidP="00BF7FC2">
      <w:pPr>
        <w:spacing w:line="360" w:lineRule="auto"/>
        <w:jc w:val="left"/>
        <w:textAlignment w:val="center"/>
        <w:rPr>
          <w:rFonts w:ascii="宋体" w:hAnsi="宋体" w:cs="宋体"/>
          <w:bCs/>
        </w:rPr>
      </w:pPr>
      <w:r>
        <w:rPr>
          <w:rFonts w:ascii="宋体" w:hAnsi="宋体" w:cs="宋体"/>
          <w:bCs/>
        </w:rPr>
        <w:t>（</w:t>
      </w:r>
      <w:r>
        <w:rPr>
          <w:rFonts w:eastAsia="Times New Roman"/>
          <w:bCs/>
        </w:rPr>
        <w:t>3</w:t>
      </w:r>
      <w:r>
        <w:rPr>
          <w:rFonts w:ascii="宋体" w:hAnsi="宋体" w:cs="宋体"/>
          <w:bCs/>
        </w:rPr>
        <w:t>）只将</w:t>
      </w:r>
      <w:r>
        <w:rPr>
          <w:rFonts w:eastAsia="Times New Roman"/>
          <w:bCs/>
        </w:rPr>
        <w:t>A</w:t>
      </w:r>
      <w:r>
        <w:rPr>
          <w:rFonts w:eastAsia="Times New Roman"/>
          <w:bCs/>
          <w:vertAlign w:val="subscript"/>
        </w:rPr>
        <w:t>2</w:t>
      </w:r>
      <w:r>
        <w:rPr>
          <w:rFonts w:ascii="宋体" w:hAnsi="宋体" w:cs="宋体"/>
          <w:bCs/>
        </w:rPr>
        <w:t>缓慢浸入在水中，当水对容器底部的压强最大时，</w:t>
      </w:r>
      <w:r>
        <w:rPr>
          <w:rFonts w:eastAsia="Times New Roman"/>
          <w:bCs/>
        </w:rPr>
        <w:t>A</w:t>
      </w:r>
      <w:r>
        <w:rPr>
          <w:rFonts w:eastAsia="Times New Roman"/>
          <w:bCs/>
          <w:vertAlign w:val="subscript"/>
        </w:rPr>
        <w:t>2</w:t>
      </w:r>
      <w:r>
        <w:rPr>
          <w:rFonts w:ascii="宋体" w:hAnsi="宋体" w:cs="宋体"/>
          <w:bCs/>
        </w:rPr>
        <w:t>的密度至少为多少？</w:t>
      </w:r>
    </w:p>
    <w:p w:rsidR="00BF7FC2" w:rsidRDefault="00BF7FC2" w:rsidP="00BF7FC2">
      <w:pPr>
        <w:spacing w:line="360" w:lineRule="auto"/>
        <w:jc w:val="left"/>
        <w:textAlignment w:val="center"/>
        <w:rPr>
          <w:bCs/>
          <w:color w:val="FF0000"/>
        </w:rPr>
      </w:pPr>
    </w:p>
    <w:p w:rsidR="00BF7FC2" w:rsidRDefault="00BF7FC2" w:rsidP="00BF7FC2">
      <w:pPr>
        <w:spacing w:line="360" w:lineRule="auto"/>
        <w:jc w:val="left"/>
        <w:textAlignment w:val="center"/>
        <w:rPr>
          <w:rFonts w:ascii="宋体" w:hAnsi="宋体" w:cs="宋体"/>
          <w:bCs/>
        </w:rPr>
      </w:pPr>
      <w:r>
        <w:rPr>
          <w:bCs/>
        </w:rPr>
        <w:t>5</w:t>
      </w:r>
      <w:r>
        <w:rPr>
          <w:bCs/>
        </w:rPr>
        <w:t>．</w:t>
      </w:r>
      <w:r>
        <w:rPr>
          <w:rFonts w:hint="eastAsia"/>
          <w:bCs/>
        </w:rPr>
        <w:t>（</w:t>
      </w:r>
      <w:r>
        <w:rPr>
          <w:rFonts w:hint="eastAsia"/>
          <w:bCs/>
        </w:rPr>
        <w:t>2016</w:t>
      </w:r>
      <w:r>
        <w:rPr>
          <w:rFonts w:hint="eastAsia"/>
          <w:bCs/>
        </w:rPr>
        <w:t>河北）</w:t>
      </w:r>
      <w:r>
        <w:rPr>
          <w:rFonts w:ascii="宋体" w:hAnsi="宋体" w:cs="宋体"/>
          <w:bCs/>
        </w:rPr>
        <w:t>探究水对容器底的压强．将一由</w:t>
      </w:r>
      <w:r>
        <w:rPr>
          <w:rFonts w:eastAsia="Times New Roman"/>
          <w:bCs/>
          <w:i/>
        </w:rPr>
        <w:t>A</w:t>
      </w:r>
      <w:r>
        <w:rPr>
          <w:rFonts w:ascii="宋体" w:hAnsi="宋体" w:cs="宋体"/>
          <w:bCs/>
        </w:rPr>
        <w:t>和</w:t>
      </w:r>
      <w:r>
        <w:rPr>
          <w:rFonts w:eastAsia="Times New Roman"/>
          <w:bCs/>
          <w:i/>
        </w:rPr>
        <w:t>B</w:t>
      </w:r>
      <w:r>
        <w:rPr>
          <w:rFonts w:ascii="宋体" w:hAnsi="宋体" w:cs="宋体"/>
          <w:bCs/>
        </w:rPr>
        <w:t>构成、两端开口的玻璃制品的底部扎上薄橡皮膜，做成容器．</w:t>
      </w:r>
      <w:r>
        <w:rPr>
          <w:rFonts w:eastAsia="Times New Roman"/>
          <w:bCs/>
          <w:i/>
        </w:rPr>
        <w:t>A</w:t>
      </w:r>
      <w:r>
        <w:rPr>
          <w:rFonts w:ascii="PMingLiU" w:eastAsia="PMingLiU" w:hAnsi="PMingLiU" w:cs="PMingLiU" w:hint="eastAsia"/>
          <w:bCs/>
        </w:rPr>
        <w:t>、</w:t>
      </w:r>
      <w:r>
        <w:rPr>
          <w:rFonts w:eastAsia="Times New Roman"/>
          <w:bCs/>
          <w:i/>
        </w:rPr>
        <w:t>B</w:t>
      </w:r>
      <w:r>
        <w:rPr>
          <w:rFonts w:ascii="宋体" w:hAnsi="宋体" w:cs="宋体"/>
          <w:bCs/>
        </w:rPr>
        <w:t>的横截面积分别为</w:t>
      </w:r>
      <w:r>
        <w:rPr>
          <w:rFonts w:eastAsia="Times New Roman"/>
          <w:bCs/>
          <w:i/>
        </w:rPr>
        <w:t>S</w:t>
      </w:r>
      <w:r>
        <w:rPr>
          <w:rFonts w:eastAsia="Times New Roman"/>
          <w:bCs/>
          <w:i/>
          <w:vertAlign w:val="subscript"/>
        </w:rPr>
        <w:t>A</w:t>
      </w:r>
      <w:r>
        <w:rPr>
          <w:rFonts w:ascii="宋体" w:hAnsi="宋体" w:cs="宋体"/>
          <w:bCs/>
        </w:rPr>
        <w:t>和</w:t>
      </w:r>
      <w:r>
        <w:rPr>
          <w:rFonts w:eastAsia="Times New Roman"/>
          <w:bCs/>
          <w:i/>
        </w:rPr>
        <w:t>S</w:t>
      </w:r>
      <w:r>
        <w:rPr>
          <w:rFonts w:eastAsia="Times New Roman"/>
          <w:bCs/>
          <w:i/>
          <w:vertAlign w:val="subscript"/>
        </w:rPr>
        <w:t>B</w:t>
      </w:r>
      <w:r>
        <w:rPr>
          <w:rFonts w:ascii="宋体" w:hAnsi="宋体" w:cs="宋体"/>
          <w:bCs/>
        </w:rPr>
        <w:t>，且</w:t>
      </w:r>
      <w:r>
        <w:rPr>
          <w:rFonts w:eastAsia="Times New Roman"/>
          <w:bCs/>
          <w:i/>
        </w:rPr>
        <w:t>S</w:t>
      </w:r>
      <w:r>
        <w:rPr>
          <w:rFonts w:eastAsia="Times New Roman"/>
          <w:bCs/>
          <w:i/>
          <w:vertAlign w:val="subscript"/>
        </w:rPr>
        <w:t>A</w:t>
      </w:r>
      <w:r>
        <w:rPr>
          <w:rFonts w:eastAsia="Times New Roman"/>
          <w:bCs/>
        </w:rPr>
        <w:t>=2</w:t>
      </w:r>
      <w:r>
        <w:rPr>
          <w:rFonts w:eastAsia="Times New Roman"/>
          <w:bCs/>
          <w:i/>
        </w:rPr>
        <w:t>S</w:t>
      </w:r>
      <w:r>
        <w:rPr>
          <w:rFonts w:eastAsia="Times New Roman"/>
          <w:bCs/>
          <w:i/>
          <w:vertAlign w:val="subscript"/>
        </w:rPr>
        <w:t>B</w:t>
      </w:r>
      <w:r>
        <w:rPr>
          <w:rFonts w:eastAsia="Times New Roman"/>
          <w:bCs/>
        </w:rPr>
        <w:t>=40cm</w:t>
      </w:r>
      <w:r>
        <w:rPr>
          <w:rFonts w:eastAsia="Times New Roman"/>
          <w:bCs/>
          <w:vertAlign w:val="superscript"/>
        </w:rPr>
        <w:t>2</w:t>
      </w:r>
      <w:r>
        <w:rPr>
          <w:rFonts w:ascii="宋体" w:hAnsi="宋体" w:cs="宋体"/>
          <w:bCs/>
        </w:rPr>
        <w:t>．（容器壁的厚度忽略不计，</w:t>
      </w:r>
      <w:r>
        <w:rPr>
          <w:rFonts w:eastAsia="Times New Roman"/>
          <w:bCs/>
          <w:i/>
        </w:rPr>
        <w:t>ρ</w:t>
      </w:r>
      <w:r>
        <w:rPr>
          <w:rFonts w:ascii="宋体" w:hAnsi="宋体" w:cs="宋体"/>
          <w:bCs/>
          <w:vertAlign w:val="subscript"/>
        </w:rPr>
        <w:t>水</w:t>
      </w:r>
      <w:r>
        <w:rPr>
          <w:rFonts w:eastAsia="Times New Roman"/>
          <w:bCs/>
        </w:rPr>
        <w:t>=1.0×10</w:t>
      </w:r>
      <w:r>
        <w:rPr>
          <w:rFonts w:eastAsia="Times New Roman"/>
          <w:bCs/>
          <w:vertAlign w:val="superscript"/>
        </w:rPr>
        <w:t>3</w:t>
      </w:r>
      <w:r>
        <w:rPr>
          <w:rFonts w:eastAsia="Times New Roman"/>
          <w:bCs/>
        </w:rPr>
        <w:t xml:space="preserve">  kg</w:t>
      </w:r>
      <w:r>
        <w:rPr>
          <w:rFonts w:ascii="PMingLiU" w:eastAsia="PMingLiU" w:hAnsi="PMingLiU" w:cs="PMingLiU" w:hint="eastAsia"/>
          <w:bCs/>
        </w:rPr>
        <w:t>／</w:t>
      </w:r>
      <w:r>
        <w:rPr>
          <w:rFonts w:eastAsia="Times New Roman"/>
          <w:bCs/>
        </w:rPr>
        <w:t>m</w:t>
      </w:r>
      <w:r>
        <w:rPr>
          <w:rFonts w:eastAsia="Times New Roman"/>
          <w:bCs/>
          <w:vertAlign w:val="superscript"/>
        </w:rPr>
        <w:t>3</w:t>
      </w:r>
      <w:r>
        <w:rPr>
          <w:rFonts w:ascii="PMingLiU" w:eastAsia="PMingLiU" w:hAnsi="PMingLiU" w:cs="PMingLiU" w:hint="eastAsia"/>
          <w:bCs/>
        </w:rPr>
        <w:t>，</w:t>
      </w:r>
      <w:r>
        <w:rPr>
          <w:rFonts w:eastAsia="Times New Roman"/>
          <w:bCs/>
          <w:i/>
        </w:rPr>
        <w:t>g</w:t>
      </w:r>
      <w:r>
        <w:rPr>
          <w:rFonts w:ascii="宋体" w:hAnsi="宋体" w:cs="宋体"/>
          <w:bCs/>
        </w:rPr>
        <w:t>取</w:t>
      </w:r>
      <w:r>
        <w:rPr>
          <w:rFonts w:eastAsia="Times New Roman"/>
          <w:bCs/>
        </w:rPr>
        <w:t>l  0  N</w:t>
      </w:r>
      <w:r>
        <w:rPr>
          <w:rFonts w:ascii="PMingLiU" w:eastAsia="PMingLiU" w:hAnsi="PMingLiU" w:cs="PMingLiU" w:hint="eastAsia"/>
          <w:bCs/>
        </w:rPr>
        <w:t>／</w:t>
      </w:r>
      <w:r>
        <w:rPr>
          <w:rFonts w:eastAsia="Times New Roman"/>
          <w:bCs/>
        </w:rPr>
        <w:t>kg</w:t>
      </w:r>
      <w:r>
        <w:rPr>
          <w:rFonts w:ascii="PMingLiU" w:eastAsia="PMingLiU" w:hAnsi="PMingLiU" w:cs="PMingLiU" w:hint="eastAsia"/>
          <w:bCs/>
        </w:rPr>
        <w:t>）</w:t>
      </w:r>
      <w:r>
        <w:rPr>
          <w:rFonts w:eastAsia="Times New Roman"/>
          <w:bCs/>
        </w:rPr>
        <w:t>.</w:t>
      </w:r>
      <w:r>
        <w:rPr>
          <w:rFonts w:ascii="宋体" w:hAnsi="宋体" w:cs="宋体"/>
          <w:bCs/>
        </w:rPr>
        <w:t>实验过程如下：</w:t>
      </w:r>
    </w:p>
    <w:p w:rsidR="00BF7FC2" w:rsidRDefault="00BF7FC2" w:rsidP="00BF7FC2">
      <w:pPr>
        <w:spacing w:line="360" w:lineRule="auto"/>
        <w:jc w:val="left"/>
        <w:textAlignment w:val="center"/>
        <w:rPr>
          <w:rFonts w:ascii="宋体" w:hAnsi="宋体" w:cs="宋体"/>
          <w:bCs/>
        </w:rPr>
      </w:pPr>
      <w:r>
        <w:rPr>
          <w:rFonts w:ascii="PMingLiU" w:eastAsia="PMingLiU" w:hAnsi="PMingLiU" w:cs="PMingLiU" w:hint="eastAsia"/>
          <w:bCs/>
        </w:rPr>
        <w:t>①</w:t>
      </w:r>
      <w:r>
        <w:rPr>
          <w:rFonts w:ascii="宋体" w:hAnsi="宋体" w:cs="宋体"/>
          <w:bCs/>
        </w:rPr>
        <w:t>将容器固定在放有电子秤的铁架台上，使橡皮膜刚好与电子秤完全接触，且电子秤的示数为零，如图所示．</w:t>
      </w:r>
    </w:p>
    <w:p w:rsidR="00BF7FC2" w:rsidRDefault="00BF7FC2" w:rsidP="00BF7FC2">
      <w:pPr>
        <w:spacing w:line="360" w:lineRule="auto"/>
        <w:jc w:val="left"/>
        <w:textAlignment w:val="center"/>
        <w:rPr>
          <w:rFonts w:eastAsia="Times New Roman"/>
          <w:bCs/>
        </w:rPr>
      </w:pPr>
      <w:r>
        <w:rPr>
          <w:rFonts w:ascii="PMingLiU" w:eastAsia="PMingLiU" w:hAnsi="PMingLiU" w:cs="PMingLiU" w:hint="eastAsia"/>
          <w:bCs/>
        </w:rPr>
        <w:t>②</w:t>
      </w:r>
      <w:r>
        <w:rPr>
          <w:rFonts w:ascii="宋体" w:hAnsi="宋体" w:cs="宋体"/>
          <w:bCs/>
        </w:rPr>
        <w:t>往容器内分三次缓慢倒入适量的水，将收集的数据填入下表中</w:t>
      </w:r>
      <w:r>
        <w:rPr>
          <w:rFonts w:eastAsia="Times New Roman"/>
          <w:bCs/>
        </w:rPr>
        <w:t>.</w:t>
      </w:r>
    </w:p>
    <w:p w:rsidR="00BF7FC2" w:rsidRDefault="00BF7FC2" w:rsidP="00BF7FC2">
      <w:pPr>
        <w:spacing w:line="360" w:lineRule="auto"/>
        <w:jc w:val="left"/>
        <w:textAlignment w:val="center"/>
        <w:rPr>
          <w:rFonts w:ascii="宋体" w:hAnsi="宋体" w:cs="宋体"/>
          <w:bCs/>
        </w:rPr>
      </w:pPr>
      <w:r>
        <w:rPr>
          <w:rFonts w:ascii="PMingLiU" w:eastAsia="PMingLiU" w:hAnsi="PMingLiU" w:cs="PMingLiU" w:hint="eastAsia"/>
          <w:bCs/>
        </w:rPr>
        <w:t>③</w:t>
      </w:r>
      <w:r>
        <w:rPr>
          <w:rFonts w:ascii="宋体" w:hAnsi="宋体" w:cs="宋体"/>
          <w:bCs/>
        </w:rPr>
        <w:t>继续往容器内缓慢倒入</w:t>
      </w:r>
      <w:r>
        <w:rPr>
          <w:rFonts w:eastAsia="Times New Roman"/>
          <w:bCs/>
        </w:rPr>
        <w:t>60  g</w:t>
      </w:r>
      <w:r>
        <w:rPr>
          <w:rFonts w:ascii="宋体" w:hAnsi="宋体" w:cs="宋体"/>
          <w:bCs/>
        </w:rPr>
        <w:t>水后，水进入了容器，</w:t>
      </w:r>
      <w:r>
        <w:rPr>
          <w:rFonts w:eastAsia="Times New Roman"/>
          <w:bCs/>
          <w:i/>
        </w:rPr>
        <w:t>B</w:t>
      </w:r>
      <w:r>
        <w:rPr>
          <w:rFonts w:ascii="宋体" w:hAnsi="宋体" w:cs="宋体"/>
          <w:bCs/>
        </w:rPr>
        <w:t>部分，且在</w:t>
      </w:r>
      <w:r>
        <w:rPr>
          <w:rFonts w:eastAsia="Times New Roman"/>
          <w:bCs/>
          <w:i/>
        </w:rPr>
        <w:t>B</w:t>
      </w:r>
      <w:r>
        <w:rPr>
          <w:rFonts w:ascii="宋体" w:hAnsi="宋体" w:cs="宋体"/>
          <w:bCs/>
        </w:rPr>
        <w:t>内的高度为</w:t>
      </w:r>
      <w:r>
        <w:rPr>
          <w:rFonts w:eastAsia="Times New Roman"/>
          <w:bCs/>
        </w:rPr>
        <w:t>1  cm</w:t>
      </w:r>
      <w:r>
        <w:rPr>
          <w:rFonts w:ascii="宋体" w:hAnsi="宋体" w:cs="宋体"/>
          <w:bCs/>
        </w:rPr>
        <w:t>．然后容容器内再分三次缓慢倒入适量的水，再将收集的数据填入下表中．</w:t>
      </w:r>
    </w:p>
    <w:p w:rsidR="00BF7FC2" w:rsidRDefault="00BF7FC2" w:rsidP="00BF7FC2">
      <w:pPr>
        <w:spacing w:line="360" w:lineRule="auto"/>
        <w:jc w:val="left"/>
        <w:textAlignment w:val="center"/>
        <w:rPr>
          <w:rFonts w:ascii="宋体" w:hAnsi="宋体" w:cs="宋体"/>
          <w:bCs/>
        </w:rPr>
      </w:pPr>
      <w:r>
        <w:rPr>
          <w:rFonts w:ascii="PMingLiU" w:eastAsia="PMingLiU" w:hAnsi="PMingLiU" w:cs="PMingLiU" w:hint="eastAsia"/>
          <w:bCs/>
        </w:rPr>
        <w:t>④</w:t>
      </w:r>
      <w:r>
        <w:rPr>
          <w:rFonts w:ascii="宋体" w:hAnsi="宋体" w:cs="宋体"/>
          <w:bCs/>
        </w:rPr>
        <w:t>计算水对容器底的压强</w:t>
      </w:r>
    </w:p>
    <w:p w:rsidR="00BF7FC2" w:rsidRDefault="00BF7FC2" w:rsidP="00BF7FC2">
      <w:pPr>
        <w:spacing w:line="360" w:lineRule="auto"/>
        <w:jc w:val="left"/>
        <w:textAlignment w:val="center"/>
        <w:rPr>
          <w:rFonts w:eastAsia="Times New Roman"/>
          <w:bCs/>
        </w:rPr>
      </w:pPr>
      <w:r>
        <w:rPr>
          <w:bCs/>
          <w:noProof/>
          <w:lang w:eastAsia="zh-TW"/>
        </w:rPr>
        <w:drawing>
          <wp:inline distT="0" distB="0" distL="0" distR="0">
            <wp:extent cx="946150" cy="1477645"/>
            <wp:effectExtent l="0" t="0" r="6350" b="8255"/>
            <wp:docPr id="68"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211507"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6150" cy="1477645"/>
                    </a:xfrm>
                    <a:prstGeom prst="rect">
                      <a:avLst/>
                    </a:prstGeom>
                    <a:noFill/>
                    <a:ln>
                      <a:noFill/>
                    </a:ln>
                  </pic:spPr>
                </pic:pic>
              </a:graphicData>
            </a:graphic>
          </wp:inline>
        </w:drawing>
      </w:r>
      <w:r>
        <w:rPr>
          <w:rFonts w:eastAsia="Times New Roman"/>
          <w:bCs/>
        </w:rPr>
        <w:t xml:space="preserve">  </w:t>
      </w:r>
      <w:r>
        <w:rPr>
          <w:bCs/>
          <w:noProof/>
          <w:lang w:eastAsia="zh-TW"/>
        </w:rPr>
        <w:drawing>
          <wp:inline distT="0" distB="0" distL="0" distR="0">
            <wp:extent cx="3816985" cy="1308100"/>
            <wp:effectExtent l="0" t="0" r="0" b="6350"/>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6985" cy="1308100"/>
                    </a:xfrm>
                    <a:prstGeom prst="rect">
                      <a:avLst/>
                    </a:prstGeom>
                    <a:noFill/>
                    <a:ln>
                      <a:noFill/>
                    </a:ln>
                  </pic:spPr>
                </pic:pic>
              </a:graphicData>
            </a:graphic>
          </wp:inline>
        </w:drawing>
      </w:r>
    </w:p>
    <w:p w:rsidR="00BF7FC2" w:rsidRDefault="00BF7FC2" w:rsidP="00BF7FC2">
      <w:pPr>
        <w:spacing w:line="360" w:lineRule="auto"/>
        <w:jc w:val="left"/>
        <w:textAlignment w:val="center"/>
        <w:rPr>
          <w:rFonts w:ascii="宋体" w:hAnsi="宋体" w:cs="宋体"/>
          <w:bCs/>
        </w:rPr>
      </w:pPr>
      <w:proofErr w:type="gramStart"/>
      <w:r>
        <w:rPr>
          <w:rFonts w:ascii="宋体" w:hAnsi="宋体" w:cs="宋体"/>
          <w:bCs/>
        </w:rPr>
        <w:t>同答下列</w:t>
      </w:r>
      <w:proofErr w:type="gramEnd"/>
      <w:r>
        <w:rPr>
          <w:rFonts w:ascii="宋体" w:hAnsi="宋体" w:cs="宋体"/>
          <w:bCs/>
        </w:rPr>
        <w:t>问题：</w:t>
      </w:r>
    </w:p>
    <w:p w:rsidR="00BF7FC2" w:rsidRDefault="00BF7FC2" w:rsidP="00BF7FC2">
      <w:pPr>
        <w:spacing w:line="360" w:lineRule="auto"/>
        <w:jc w:val="left"/>
        <w:textAlignment w:val="center"/>
        <w:rPr>
          <w:rFonts w:ascii="宋体" w:hAnsi="宋体" w:cs="宋体"/>
          <w:bCs/>
        </w:rPr>
      </w:pPr>
      <w:r>
        <w:rPr>
          <w:rFonts w:ascii="PMingLiU" w:eastAsia="PMingLiU" w:hAnsi="PMingLiU" w:cs="PMingLiU" w:hint="eastAsia"/>
          <w:bCs/>
        </w:rPr>
        <w:t>（</w:t>
      </w:r>
      <w:r>
        <w:rPr>
          <w:rFonts w:eastAsia="Times New Roman"/>
          <w:bCs/>
        </w:rPr>
        <w:t>1</w:t>
      </w:r>
      <w:r>
        <w:rPr>
          <w:rFonts w:ascii="宋体" w:hAnsi="宋体" w:cs="宋体"/>
          <w:bCs/>
        </w:rPr>
        <w:t>）将表格中的空白处补充完整．</w:t>
      </w:r>
    </w:p>
    <w:p w:rsidR="00BF7FC2" w:rsidRDefault="00BF7FC2" w:rsidP="00BF7FC2">
      <w:pPr>
        <w:spacing w:line="360" w:lineRule="auto"/>
        <w:jc w:val="left"/>
        <w:textAlignment w:val="center"/>
        <w:rPr>
          <w:rFonts w:eastAsia="Times New Roman"/>
          <w:bCs/>
        </w:rPr>
      </w:pPr>
      <w:r>
        <w:rPr>
          <w:rFonts w:ascii="PMingLiU" w:eastAsia="PMingLiU" w:hAnsi="PMingLiU" w:cs="PMingLiU" w:hint="eastAsia"/>
          <w:bCs/>
        </w:rPr>
        <w:t>（</w:t>
      </w:r>
      <w:r>
        <w:rPr>
          <w:rFonts w:eastAsia="Times New Roman"/>
          <w:bCs/>
        </w:rPr>
        <w:t>2</w:t>
      </w:r>
      <w:r>
        <w:rPr>
          <w:rFonts w:ascii="宋体" w:hAnsi="宋体" w:cs="宋体"/>
          <w:bCs/>
        </w:rPr>
        <w:t>）分析表中数据可知：水对容器底的压强与水的深度</w:t>
      </w:r>
      <w:r>
        <w:rPr>
          <w:bCs/>
        </w:rPr>
        <w:t>______</w:t>
      </w:r>
      <w:r>
        <w:rPr>
          <w:rFonts w:ascii="宋体" w:hAnsi="宋体" w:cs="宋体"/>
          <w:bCs/>
        </w:rPr>
        <w:t>．若在</w:t>
      </w:r>
      <w:proofErr w:type="gramStart"/>
      <w:r>
        <w:rPr>
          <w:rFonts w:ascii="宋体" w:hAnsi="宋体" w:cs="宋体"/>
          <w:bCs/>
        </w:rPr>
        <w:t>一</w:t>
      </w:r>
      <w:proofErr w:type="gramEnd"/>
      <w:r>
        <w:rPr>
          <w:rFonts w:ascii="宋体" w:hAnsi="宋体" w:cs="宋体"/>
          <w:bCs/>
        </w:rPr>
        <w:t>底面积为</w:t>
      </w:r>
      <w:r>
        <w:rPr>
          <w:rFonts w:eastAsia="Times New Roman"/>
          <w:bCs/>
        </w:rPr>
        <w:t>40  cm</w:t>
      </w:r>
      <w:r>
        <w:rPr>
          <w:rFonts w:eastAsia="Times New Roman"/>
          <w:bCs/>
          <w:vertAlign w:val="superscript"/>
        </w:rPr>
        <w:t>2</w:t>
      </w:r>
      <w:r>
        <w:rPr>
          <w:rFonts w:ascii="宋体" w:hAnsi="宋体" w:cs="宋体"/>
          <w:bCs/>
        </w:rPr>
        <w:t>的圆柱形容器中装入</w:t>
      </w:r>
      <w:r>
        <w:rPr>
          <w:rFonts w:eastAsia="Times New Roman"/>
          <w:bCs/>
        </w:rPr>
        <w:t>300g</w:t>
      </w:r>
      <w:r>
        <w:rPr>
          <w:rFonts w:ascii="宋体" w:hAnsi="宋体" w:cs="宋体"/>
          <w:bCs/>
        </w:rPr>
        <w:t>水，水对容器底的压强为</w:t>
      </w:r>
      <w:r>
        <w:rPr>
          <w:bCs/>
        </w:rPr>
        <w:t>______</w:t>
      </w:r>
      <w:r>
        <w:rPr>
          <w:rFonts w:eastAsia="Times New Roman"/>
          <w:bCs/>
          <w:i/>
        </w:rPr>
        <w:t>P</w:t>
      </w:r>
      <w:r>
        <w:rPr>
          <w:rFonts w:eastAsia="Times New Roman"/>
          <w:bCs/>
        </w:rPr>
        <w:t>a</w:t>
      </w:r>
      <w:r>
        <w:rPr>
          <w:rFonts w:ascii="宋体" w:hAnsi="宋体" w:cs="宋体"/>
          <w:bCs/>
        </w:rPr>
        <w:t>，与表格中第</w:t>
      </w:r>
      <w:r>
        <w:rPr>
          <w:rFonts w:eastAsia="Times New Roman"/>
          <w:bCs/>
        </w:rPr>
        <w:t>5</w:t>
      </w:r>
      <w:r>
        <w:rPr>
          <w:rFonts w:ascii="宋体" w:hAnsi="宋体" w:cs="宋体"/>
          <w:bCs/>
        </w:rPr>
        <w:t>组．数据对比可知水对容器底的压强与受到的重力大小</w:t>
      </w:r>
      <w:r>
        <w:rPr>
          <w:bCs/>
        </w:rPr>
        <w:t>____________</w:t>
      </w:r>
      <w:r>
        <w:rPr>
          <w:rFonts w:eastAsia="Times New Roman"/>
          <w:bCs/>
        </w:rPr>
        <w:t xml:space="preserve">  </w:t>
      </w:r>
      <w:r>
        <w:rPr>
          <w:rFonts w:ascii="宋体" w:hAnsi="宋体" w:cs="宋体"/>
          <w:bCs/>
        </w:rPr>
        <w:t>（选填</w:t>
      </w:r>
      <w:r>
        <w:rPr>
          <w:rFonts w:eastAsia="Times New Roman"/>
          <w:bCs/>
        </w:rPr>
        <w:t>“</w:t>
      </w:r>
      <w:r>
        <w:rPr>
          <w:rFonts w:ascii="宋体" w:hAnsi="宋体" w:cs="宋体"/>
          <w:bCs/>
        </w:rPr>
        <w:t>有关</w:t>
      </w:r>
      <w:r>
        <w:rPr>
          <w:rFonts w:eastAsia="Times New Roman"/>
          <w:bCs/>
        </w:rPr>
        <w:t>”</w:t>
      </w:r>
      <w:r>
        <w:rPr>
          <w:rFonts w:ascii="宋体" w:hAnsi="宋体" w:cs="宋体"/>
          <w:bCs/>
        </w:rPr>
        <w:t>或</w:t>
      </w:r>
      <w:r>
        <w:rPr>
          <w:rFonts w:eastAsia="Times New Roman"/>
          <w:bCs/>
        </w:rPr>
        <w:t>“</w:t>
      </w:r>
      <w:r>
        <w:rPr>
          <w:rFonts w:ascii="宋体" w:hAnsi="宋体" w:cs="宋体"/>
          <w:bCs/>
        </w:rPr>
        <w:t>无关</w:t>
      </w:r>
      <w:r>
        <w:rPr>
          <w:rFonts w:eastAsia="Times New Roman"/>
          <w:bCs/>
        </w:rPr>
        <w:t>”</w:t>
      </w:r>
      <w:r>
        <w:rPr>
          <w:rFonts w:ascii="PMingLiU" w:eastAsia="PMingLiU" w:hAnsi="PMingLiU" w:cs="PMingLiU" w:hint="eastAsia"/>
          <w:bCs/>
        </w:rPr>
        <w:t>）．</w:t>
      </w:r>
    </w:p>
    <w:p w:rsidR="00BF7FC2" w:rsidRDefault="00BF7FC2" w:rsidP="00BF7FC2">
      <w:pPr>
        <w:spacing w:line="360" w:lineRule="auto"/>
        <w:jc w:val="left"/>
        <w:textAlignment w:val="center"/>
        <w:rPr>
          <w:rFonts w:eastAsia="Times New Roman"/>
          <w:bCs/>
        </w:rPr>
      </w:pPr>
      <w:r>
        <w:rPr>
          <w:rFonts w:ascii="PMingLiU" w:eastAsia="PMingLiU" w:hAnsi="PMingLiU" w:cs="PMingLiU" w:hint="eastAsia"/>
          <w:bCs/>
        </w:rPr>
        <w:t>（</w:t>
      </w:r>
      <w:r>
        <w:rPr>
          <w:rFonts w:eastAsia="Times New Roman"/>
          <w:bCs/>
        </w:rPr>
        <w:t>3</w:t>
      </w:r>
      <w:r>
        <w:rPr>
          <w:rFonts w:ascii="宋体" w:hAnsi="宋体" w:cs="宋体"/>
          <w:bCs/>
        </w:rPr>
        <w:t>）容器</w:t>
      </w:r>
      <w:r>
        <w:rPr>
          <w:rFonts w:eastAsia="Times New Roman"/>
          <w:bCs/>
          <w:i/>
        </w:rPr>
        <w:t>A</w:t>
      </w:r>
      <w:r>
        <w:rPr>
          <w:rFonts w:ascii="宋体" w:hAnsi="宋体" w:cs="宋体"/>
          <w:bCs/>
        </w:rPr>
        <w:t>部分的高度为</w:t>
      </w:r>
      <w:r>
        <w:rPr>
          <w:bCs/>
        </w:rPr>
        <w:t>________</w:t>
      </w:r>
      <w:r>
        <w:rPr>
          <w:rFonts w:eastAsia="Times New Roman"/>
          <w:bCs/>
        </w:rPr>
        <w:t>cm</w:t>
      </w:r>
      <w:r>
        <w:rPr>
          <w:rFonts w:ascii="PMingLiU" w:eastAsia="PMingLiU" w:hAnsi="PMingLiU" w:cs="PMingLiU" w:hint="eastAsia"/>
          <w:bCs/>
        </w:rPr>
        <w:t>．</w:t>
      </w:r>
    </w:p>
    <w:p w:rsidR="00BF7FC2" w:rsidRDefault="00BF7FC2" w:rsidP="00BF7FC2">
      <w:pPr>
        <w:spacing w:line="360" w:lineRule="auto"/>
        <w:jc w:val="left"/>
        <w:textAlignment w:val="center"/>
        <w:rPr>
          <w:bCs/>
          <w:color w:val="FF0000"/>
        </w:rPr>
      </w:pPr>
    </w:p>
    <w:p w:rsidR="00BF7FC2" w:rsidRDefault="00BF7FC2" w:rsidP="00BF7FC2">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BF7FC2" w:rsidRDefault="00BF7FC2" w:rsidP="00BF7FC2">
      <w:pPr>
        <w:spacing w:line="360" w:lineRule="auto"/>
        <w:jc w:val="left"/>
        <w:textAlignment w:val="center"/>
        <w:rPr>
          <w:rFonts w:ascii="宋体" w:hAnsi="宋体" w:cs="宋体"/>
          <w:bCs/>
        </w:rPr>
      </w:pPr>
      <w:r>
        <w:rPr>
          <w:rFonts w:hint="eastAsia"/>
          <w:bCs/>
        </w:rPr>
        <w:t>6.</w:t>
      </w:r>
      <w:r>
        <w:rPr>
          <w:bCs/>
        </w:rPr>
        <w:t>（</w:t>
      </w:r>
      <w:r>
        <w:rPr>
          <w:bCs/>
        </w:rPr>
        <w:t>2020·</w:t>
      </w:r>
      <w:r>
        <w:rPr>
          <w:bCs/>
        </w:rPr>
        <w:t>湖南省初三二模）</w:t>
      </w:r>
      <w:r>
        <w:rPr>
          <w:rFonts w:ascii="宋体" w:hAnsi="宋体" w:cs="宋体"/>
          <w:bCs/>
        </w:rPr>
        <w:t>小</w:t>
      </w:r>
      <w:proofErr w:type="gramStart"/>
      <w:r>
        <w:rPr>
          <w:rFonts w:ascii="宋体" w:hAnsi="宋体" w:cs="宋体"/>
          <w:bCs/>
        </w:rPr>
        <w:t>明同学</w:t>
      </w:r>
      <w:proofErr w:type="gramEnd"/>
      <w:r>
        <w:rPr>
          <w:rFonts w:ascii="宋体" w:hAnsi="宋体" w:cs="宋体"/>
          <w:bCs/>
        </w:rPr>
        <w:t>在测量物体质量的实验中，按正确步骤操作时出现了图示的情况，接下来他应该</w:t>
      </w:r>
    </w:p>
    <w:p w:rsidR="00BF7FC2" w:rsidRDefault="00BF7FC2" w:rsidP="00BF7FC2">
      <w:pPr>
        <w:spacing w:line="360" w:lineRule="auto"/>
        <w:jc w:val="left"/>
        <w:textAlignment w:val="center"/>
        <w:rPr>
          <w:bCs/>
        </w:rPr>
      </w:pPr>
      <w:r>
        <w:rPr>
          <w:bCs/>
          <w:noProof/>
          <w:lang w:eastAsia="zh-TW"/>
        </w:rPr>
        <w:drawing>
          <wp:inline distT="0" distB="0" distL="0" distR="0">
            <wp:extent cx="1382395" cy="765810"/>
            <wp:effectExtent l="0" t="0" r="8255" b="0"/>
            <wp:docPr id="66" name="图片 66"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2395" cy="765810"/>
                    </a:xfrm>
                    <a:prstGeom prst="rect">
                      <a:avLst/>
                    </a:prstGeom>
                    <a:noFill/>
                    <a:ln>
                      <a:noFill/>
                    </a:ln>
                  </pic:spPr>
                </pic:pic>
              </a:graphicData>
            </a:graphic>
          </wp:inline>
        </w:drawing>
      </w:r>
    </w:p>
    <w:p w:rsidR="00BF7FC2" w:rsidRDefault="00BF7FC2" w:rsidP="00BF7FC2">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调节平衡螺母</w:t>
      </w:r>
      <w:r>
        <w:rPr>
          <w:bCs/>
        </w:rPr>
        <w:tab/>
        <w:t>B</w:t>
      </w:r>
      <w:r>
        <w:rPr>
          <w:bCs/>
        </w:rPr>
        <w:t>．</w:t>
      </w:r>
      <w:r>
        <w:rPr>
          <w:rFonts w:ascii="宋体" w:hAnsi="宋体" w:cs="宋体"/>
          <w:bCs/>
        </w:rPr>
        <w:t>取下</w:t>
      </w:r>
      <w:r>
        <w:rPr>
          <w:rFonts w:eastAsia="Times New Roman"/>
          <w:bCs/>
        </w:rPr>
        <w:t>5g</w:t>
      </w:r>
      <w:r>
        <w:rPr>
          <w:rFonts w:ascii="宋体" w:hAnsi="宋体" w:cs="宋体"/>
          <w:bCs/>
        </w:rPr>
        <w:t>砝码</w:t>
      </w:r>
    </w:p>
    <w:p w:rsidR="00BF7FC2" w:rsidRDefault="00BF7FC2" w:rsidP="00BF7FC2">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移动游码</w:t>
      </w:r>
      <w:r>
        <w:rPr>
          <w:bCs/>
        </w:rPr>
        <w:tab/>
        <w:t>D</w:t>
      </w:r>
      <w:r>
        <w:rPr>
          <w:bCs/>
        </w:rPr>
        <w:t>．</w:t>
      </w:r>
      <w:r>
        <w:rPr>
          <w:rFonts w:ascii="宋体" w:hAnsi="宋体" w:cs="宋体"/>
          <w:bCs/>
        </w:rPr>
        <w:t>取下</w:t>
      </w:r>
      <w:r>
        <w:rPr>
          <w:rFonts w:eastAsia="Times New Roman"/>
          <w:bCs/>
        </w:rPr>
        <w:t>5g</w:t>
      </w:r>
      <w:r>
        <w:rPr>
          <w:rFonts w:ascii="宋体" w:hAnsi="宋体" w:cs="宋体"/>
          <w:bCs/>
        </w:rPr>
        <w:t>砝码后再移动游码</w:t>
      </w:r>
    </w:p>
    <w:p w:rsidR="00BF7FC2" w:rsidRDefault="00BF7FC2" w:rsidP="00BF7FC2">
      <w:pPr>
        <w:spacing w:line="360" w:lineRule="auto"/>
        <w:jc w:val="left"/>
        <w:textAlignment w:val="center"/>
        <w:rPr>
          <w:rFonts w:ascii="宋体" w:hAnsi="宋体" w:cs="宋体"/>
          <w:bCs/>
        </w:rPr>
      </w:pPr>
      <w:r>
        <w:rPr>
          <w:rFonts w:hint="eastAsia"/>
          <w:bCs/>
        </w:rPr>
        <w:t>7</w:t>
      </w:r>
      <w:r>
        <w:rPr>
          <w:bCs/>
        </w:rPr>
        <w:t>．（</w:t>
      </w:r>
      <w:r>
        <w:rPr>
          <w:bCs/>
        </w:rPr>
        <w:t>2020·</w:t>
      </w:r>
      <w:r>
        <w:rPr>
          <w:bCs/>
        </w:rPr>
        <w:t>广东省广东实验中学初三二模）</w:t>
      </w:r>
      <w:r>
        <w:rPr>
          <w:rFonts w:ascii="宋体" w:hAnsi="宋体" w:cs="宋体"/>
          <w:bCs/>
        </w:rPr>
        <w:t>如图所示，是甲、乙两种物质的质量与体积的</w:t>
      </w:r>
      <w:r>
        <w:rPr>
          <w:rFonts w:eastAsia="Times New Roman"/>
          <w:bCs/>
          <w:i/>
        </w:rPr>
        <w:t>m</w:t>
      </w:r>
      <w:r>
        <w:rPr>
          <w:rFonts w:ascii="宋体" w:hAnsi="宋体" w:cs="宋体"/>
          <w:bCs/>
        </w:rPr>
        <w:t>—</w:t>
      </w:r>
      <w:r>
        <w:rPr>
          <w:rFonts w:eastAsia="Times New Roman"/>
          <w:bCs/>
          <w:i/>
        </w:rPr>
        <w:t>V</w:t>
      </w:r>
      <w:r>
        <w:rPr>
          <w:rFonts w:ascii="宋体" w:hAnsi="宋体" w:cs="宋体"/>
          <w:bCs/>
        </w:rPr>
        <w:t>关系</w:t>
      </w:r>
      <w:proofErr w:type="gramStart"/>
      <w:r>
        <w:rPr>
          <w:rFonts w:ascii="宋体" w:hAnsi="宋体" w:cs="宋体"/>
          <w:bCs/>
        </w:rPr>
        <w:t>图象</w:t>
      </w:r>
      <w:proofErr w:type="gramEnd"/>
      <w:r>
        <w:rPr>
          <w:rFonts w:ascii="宋体" w:hAnsi="宋体" w:cs="宋体"/>
          <w:bCs/>
        </w:rPr>
        <w:t>。下列说法中正确的是（</w:t>
      </w:r>
      <w:r>
        <w:rPr>
          <w:rFonts w:eastAsia="Times New Roman"/>
          <w:bCs/>
        </w:rPr>
        <w:t xml:space="preserve">  </w:t>
      </w:r>
      <w:r>
        <w:rPr>
          <w:rFonts w:ascii="宋体" w:hAnsi="宋体" w:cs="宋体"/>
          <w:bCs/>
        </w:rPr>
        <w:t>）</w:t>
      </w:r>
    </w:p>
    <w:p w:rsidR="00BF7FC2" w:rsidRDefault="00BF7FC2" w:rsidP="00BF7FC2">
      <w:pPr>
        <w:spacing w:line="360" w:lineRule="auto"/>
        <w:jc w:val="left"/>
        <w:textAlignment w:val="center"/>
        <w:rPr>
          <w:bCs/>
        </w:rPr>
      </w:pPr>
      <w:r>
        <w:rPr>
          <w:bCs/>
          <w:noProof/>
          <w:lang w:eastAsia="zh-TW"/>
        </w:rPr>
        <w:drawing>
          <wp:inline distT="0" distB="0" distL="0" distR="0">
            <wp:extent cx="1339850" cy="925195"/>
            <wp:effectExtent l="0" t="0" r="0" b="8255"/>
            <wp:docPr id="6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9850" cy="925195"/>
                    </a:xfrm>
                    <a:prstGeom prst="rect">
                      <a:avLst/>
                    </a:prstGeom>
                    <a:noFill/>
                    <a:ln>
                      <a:noFill/>
                    </a:ln>
                  </pic:spPr>
                </pic:pic>
              </a:graphicData>
            </a:graphic>
          </wp:inline>
        </w:drawing>
      </w:r>
    </w:p>
    <w:p w:rsidR="00BF7FC2" w:rsidRDefault="00BF7FC2" w:rsidP="00BF7FC2">
      <w:pPr>
        <w:spacing w:line="360" w:lineRule="auto"/>
        <w:jc w:val="left"/>
        <w:textAlignment w:val="center"/>
        <w:rPr>
          <w:rFonts w:ascii="宋体" w:hAnsi="宋体" w:cs="宋体"/>
          <w:bCs/>
        </w:rPr>
      </w:pPr>
      <w:r>
        <w:rPr>
          <w:bCs/>
        </w:rPr>
        <w:t>A</w:t>
      </w:r>
      <w:r>
        <w:rPr>
          <w:bCs/>
        </w:rPr>
        <w:t>．</w:t>
      </w:r>
      <w:r>
        <w:rPr>
          <w:rFonts w:ascii="宋体" w:hAnsi="宋体" w:cs="宋体"/>
          <w:bCs/>
        </w:rPr>
        <w:t>甲的密度是乙的密度</w:t>
      </w:r>
      <w:r>
        <w:rPr>
          <w:rFonts w:eastAsia="Times New Roman"/>
          <w:bCs/>
        </w:rPr>
        <w:t>2</w:t>
      </w:r>
      <w:r>
        <w:rPr>
          <w:rFonts w:ascii="宋体" w:hAnsi="宋体" w:cs="宋体"/>
          <w:bCs/>
        </w:rPr>
        <w:t>倍</w:t>
      </w:r>
    </w:p>
    <w:p w:rsidR="00BF7FC2" w:rsidRDefault="00BF7FC2" w:rsidP="00BF7FC2">
      <w:pPr>
        <w:spacing w:line="360" w:lineRule="auto"/>
        <w:jc w:val="left"/>
        <w:textAlignment w:val="center"/>
        <w:rPr>
          <w:rFonts w:ascii="宋体" w:hAnsi="宋体" w:cs="宋体"/>
          <w:bCs/>
        </w:rPr>
      </w:pPr>
      <w:r>
        <w:rPr>
          <w:bCs/>
        </w:rPr>
        <w:t>B</w:t>
      </w:r>
      <w:r>
        <w:rPr>
          <w:bCs/>
        </w:rPr>
        <w:t>．</w:t>
      </w:r>
      <w:r>
        <w:rPr>
          <w:rFonts w:ascii="宋体" w:hAnsi="宋体" w:cs="宋体"/>
          <w:bCs/>
        </w:rPr>
        <w:t>甲的质量比乙的质量大</w:t>
      </w:r>
    </w:p>
    <w:p w:rsidR="00BF7FC2" w:rsidRDefault="00BF7FC2" w:rsidP="00BF7FC2">
      <w:pPr>
        <w:spacing w:line="360" w:lineRule="auto"/>
        <w:jc w:val="left"/>
        <w:textAlignment w:val="center"/>
        <w:rPr>
          <w:rFonts w:eastAsia="Times New Roman"/>
          <w:bCs/>
        </w:rPr>
      </w:pPr>
      <w:r>
        <w:rPr>
          <w:bCs/>
        </w:rPr>
        <w:t>C</w:t>
      </w:r>
      <w:r>
        <w:rPr>
          <w:bCs/>
        </w:rPr>
        <w:t>．</w:t>
      </w:r>
      <w:r>
        <w:rPr>
          <w:rFonts w:ascii="宋体" w:hAnsi="宋体" w:cs="宋体"/>
          <w:bCs/>
        </w:rPr>
        <w:t>体积为</w:t>
      </w:r>
      <w:r>
        <w:rPr>
          <w:rFonts w:eastAsia="Times New Roman"/>
          <w:bCs/>
        </w:rPr>
        <w:t>20cm</w:t>
      </w:r>
      <w:r>
        <w:rPr>
          <w:rFonts w:eastAsia="Times New Roman"/>
          <w:bCs/>
          <w:vertAlign w:val="superscript"/>
        </w:rPr>
        <w:t>3</w:t>
      </w:r>
      <w:r>
        <w:rPr>
          <w:rFonts w:ascii="宋体" w:hAnsi="宋体" w:cs="宋体"/>
          <w:bCs/>
        </w:rPr>
        <w:t>的</w:t>
      </w:r>
      <w:proofErr w:type="gramStart"/>
      <w:r>
        <w:rPr>
          <w:rFonts w:ascii="宋体" w:hAnsi="宋体" w:cs="宋体"/>
          <w:bCs/>
        </w:rPr>
        <w:t>甲物质</w:t>
      </w:r>
      <w:proofErr w:type="gramEnd"/>
      <w:r>
        <w:rPr>
          <w:rFonts w:ascii="宋体" w:hAnsi="宋体" w:cs="宋体"/>
          <w:bCs/>
        </w:rPr>
        <w:t>的质量为</w:t>
      </w:r>
      <w:r>
        <w:rPr>
          <w:rFonts w:eastAsia="Times New Roman"/>
          <w:bCs/>
        </w:rPr>
        <w:t>10g</w:t>
      </w:r>
    </w:p>
    <w:p w:rsidR="00BF7FC2" w:rsidRDefault="00BF7FC2" w:rsidP="00BF7FC2">
      <w:pPr>
        <w:spacing w:line="360" w:lineRule="auto"/>
        <w:jc w:val="left"/>
        <w:textAlignment w:val="center"/>
        <w:rPr>
          <w:rFonts w:ascii="宋体" w:hAnsi="宋体" w:cs="宋体"/>
          <w:bCs/>
        </w:rPr>
      </w:pPr>
      <w:r>
        <w:rPr>
          <w:bCs/>
        </w:rPr>
        <w:t>D</w:t>
      </w:r>
      <w:r>
        <w:rPr>
          <w:bCs/>
        </w:rPr>
        <w:t>．</w:t>
      </w:r>
      <w:proofErr w:type="gramStart"/>
      <w:r>
        <w:rPr>
          <w:rFonts w:ascii="宋体" w:hAnsi="宋体" w:cs="宋体"/>
          <w:bCs/>
        </w:rPr>
        <w:t>乙物质</w:t>
      </w:r>
      <w:proofErr w:type="gramEnd"/>
      <w:r>
        <w:rPr>
          <w:rFonts w:ascii="宋体" w:hAnsi="宋体" w:cs="宋体"/>
          <w:bCs/>
        </w:rPr>
        <w:t>的密度与质量成正比</w:t>
      </w:r>
    </w:p>
    <w:p w:rsidR="00BF7FC2" w:rsidRDefault="00BF7FC2" w:rsidP="00BF7FC2">
      <w:pPr>
        <w:spacing w:line="360" w:lineRule="auto"/>
        <w:jc w:val="left"/>
        <w:textAlignment w:val="center"/>
        <w:rPr>
          <w:rFonts w:eastAsia="Times New Roman"/>
          <w:bCs/>
        </w:rPr>
      </w:pPr>
      <w:r>
        <w:rPr>
          <w:rFonts w:hint="eastAsia"/>
          <w:bCs/>
        </w:rPr>
        <w:t>8</w:t>
      </w:r>
      <w:r>
        <w:rPr>
          <w:bCs/>
        </w:rPr>
        <w:t>．（</w:t>
      </w:r>
      <w:r>
        <w:rPr>
          <w:bCs/>
        </w:rPr>
        <w:t>2020·</w:t>
      </w:r>
      <w:r>
        <w:rPr>
          <w:bCs/>
        </w:rPr>
        <w:t>辽宁省初三一模）</w:t>
      </w:r>
      <w:r>
        <w:rPr>
          <w:rFonts w:ascii="宋体" w:hAnsi="宋体" w:cs="宋体"/>
          <w:bCs/>
        </w:rPr>
        <w:t>水上救援往往需要打捞沉没的货物，我们将该情景简化为如图所示的物理过程，假设物体浸没在水深</w:t>
      </w:r>
      <w:r>
        <w:rPr>
          <w:rFonts w:eastAsia="Times New Roman"/>
          <w:bCs/>
          <w:i/>
        </w:rPr>
        <w:t>h</w:t>
      </w:r>
      <w:r>
        <w:rPr>
          <w:rFonts w:eastAsia="Times New Roman"/>
          <w:bCs/>
        </w:rPr>
        <w:t>=0.5m</w:t>
      </w:r>
      <w:r>
        <w:rPr>
          <w:rFonts w:ascii="宋体" w:hAnsi="宋体" w:cs="宋体"/>
          <w:bCs/>
        </w:rPr>
        <w:t>的容器底部（非密合），现利用弹簧测力计将物体从水中匀速提出，当物体有一半体积露出水面时，弹簧测力计示数为</w:t>
      </w:r>
      <w:r>
        <w:rPr>
          <w:rFonts w:eastAsia="Times New Roman"/>
          <w:bCs/>
        </w:rPr>
        <w:t>3N</w:t>
      </w:r>
      <w:r>
        <w:rPr>
          <w:rFonts w:ascii="宋体" w:hAnsi="宋体" w:cs="宋体"/>
          <w:bCs/>
        </w:rPr>
        <w:t>，当物体全部离开水面后，弹簧测力计示数为</w:t>
      </w:r>
      <w:r>
        <w:rPr>
          <w:rFonts w:eastAsia="Times New Roman"/>
          <w:bCs/>
        </w:rPr>
        <w:t>5N</w:t>
      </w:r>
      <w:r>
        <w:rPr>
          <w:rFonts w:ascii="宋体" w:hAnsi="宋体" w:cs="宋体"/>
          <w:bCs/>
        </w:rPr>
        <w:t>，已知水的密度</w:t>
      </w:r>
      <w:r>
        <w:rPr>
          <w:rFonts w:eastAsia="Times New Roman"/>
          <w:bCs/>
          <w:i/>
        </w:rPr>
        <w:t>ρ</w:t>
      </w:r>
      <w:r>
        <w:rPr>
          <w:rFonts w:ascii="宋体" w:hAnsi="宋体" w:cs="宋体"/>
          <w:bCs/>
          <w:vertAlign w:val="subscript"/>
        </w:rPr>
        <w:t>水</w:t>
      </w:r>
      <w:r>
        <w:rPr>
          <w:rFonts w:eastAsia="Times New Roman"/>
          <w:bCs/>
        </w:rPr>
        <w:t>=1.0×10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，取</w:t>
      </w:r>
      <w:r>
        <w:rPr>
          <w:rFonts w:eastAsia="Times New Roman"/>
          <w:bCs/>
          <w:i/>
        </w:rPr>
        <w:t>g</w:t>
      </w:r>
      <w:r>
        <w:rPr>
          <w:rFonts w:eastAsia="Times New Roman"/>
          <w:bCs/>
        </w:rPr>
        <w:t>=10N/kg</w:t>
      </w:r>
      <w:r>
        <w:rPr>
          <w:rFonts w:ascii="宋体" w:hAnsi="宋体" w:cs="宋体"/>
          <w:bCs/>
        </w:rPr>
        <w:t>．则（</w:t>
      </w:r>
      <w:r>
        <w:rPr>
          <w:rFonts w:eastAsia="Times New Roman"/>
          <w:bCs/>
        </w:rPr>
        <w:t xml:space="preserve">    </w:t>
      </w:r>
      <w:r>
        <w:rPr>
          <w:rFonts w:ascii="PMingLiU" w:eastAsia="PMingLiU" w:hAnsi="PMingLiU" w:cs="PMingLiU" w:hint="eastAsia"/>
          <w:bCs/>
        </w:rPr>
        <w:t>）</w:t>
      </w:r>
    </w:p>
    <w:p w:rsidR="00BF7FC2" w:rsidRDefault="00BF7FC2" w:rsidP="00BF7FC2">
      <w:pPr>
        <w:spacing w:line="360" w:lineRule="auto"/>
        <w:jc w:val="left"/>
        <w:textAlignment w:val="center"/>
        <w:rPr>
          <w:bCs/>
        </w:rPr>
      </w:pPr>
      <w:r>
        <w:rPr>
          <w:bCs/>
          <w:noProof/>
          <w:lang w:eastAsia="zh-TW"/>
        </w:rPr>
        <w:drawing>
          <wp:inline distT="0" distB="0" distL="0" distR="0">
            <wp:extent cx="797560" cy="1031240"/>
            <wp:effectExtent l="0" t="0" r="2540" b="0"/>
            <wp:docPr id="64" name="图片 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5772539"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7560" cy="1031240"/>
                    </a:xfrm>
                    <a:prstGeom prst="rect">
                      <a:avLst/>
                    </a:prstGeom>
                    <a:noFill/>
                    <a:ln>
                      <a:noFill/>
                    </a:ln>
                  </pic:spPr>
                </pic:pic>
              </a:graphicData>
            </a:graphic>
          </wp:inline>
        </w:drawing>
      </w:r>
    </w:p>
    <w:p w:rsidR="00BF7FC2" w:rsidRDefault="00BF7FC2" w:rsidP="00BF7FC2">
      <w:pPr>
        <w:spacing w:line="360" w:lineRule="auto"/>
        <w:jc w:val="left"/>
        <w:textAlignment w:val="center"/>
        <w:rPr>
          <w:rFonts w:ascii="宋体" w:hAnsi="宋体" w:cs="宋体"/>
          <w:bCs/>
        </w:rPr>
      </w:pPr>
      <w:r>
        <w:rPr>
          <w:bCs/>
        </w:rPr>
        <w:t>A</w:t>
      </w:r>
      <w:r>
        <w:rPr>
          <w:bCs/>
        </w:rPr>
        <w:t>．</w:t>
      </w:r>
      <w:r>
        <w:rPr>
          <w:rFonts w:ascii="宋体" w:hAnsi="宋体" w:cs="宋体"/>
          <w:bCs/>
        </w:rPr>
        <w:t>物体在水面下上升的过程中所受浮力逐渐减小</w:t>
      </w:r>
    </w:p>
    <w:p w:rsidR="00BF7FC2" w:rsidRDefault="00BF7FC2" w:rsidP="00BF7FC2">
      <w:pPr>
        <w:spacing w:line="360" w:lineRule="auto"/>
        <w:jc w:val="left"/>
        <w:textAlignment w:val="center"/>
        <w:rPr>
          <w:rFonts w:eastAsia="Times New Roman"/>
          <w:bCs/>
        </w:rPr>
      </w:pPr>
      <w:r>
        <w:rPr>
          <w:bCs/>
        </w:rPr>
        <w:t>B</w:t>
      </w:r>
      <w:r>
        <w:rPr>
          <w:bCs/>
        </w:rPr>
        <w:t>．</w:t>
      </w:r>
      <w:r>
        <w:rPr>
          <w:rFonts w:ascii="宋体" w:hAnsi="宋体" w:cs="宋体"/>
          <w:bCs/>
        </w:rPr>
        <w:t>物体在容器底部时，受到的浮力为</w:t>
      </w:r>
      <w:r>
        <w:rPr>
          <w:rFonts w:eastAsia="Times New Roman"/>
          <w:bCs/>
        </w:rPr>
        <w:t>2N</w:t>
      </w:r>
    </w:p>
    <w:p w:rsidR="00BF7FC2" w:rsidRDefault="00BF7FC2" w:rsidP="00BF7FC2">
      <w:pPr>
        <w:spacing w:line="360" w:lineRule="auto"/>
        <w:jc w:val="left"/>
        <w:textAlignment w:val="center"/>
        <w:rPr>
          <w:rFonts w:eastAsia="Times New Roman"/>
          <w:bCs/>
        </w:rPr>
      </w:pPr>
      <w:r>
        <w:rPr>
          <w:bCs/>
        </w:rPr>
        <w:t>C</w:t>
      </w:r>
      <w:r>
        <w:rPr>
          <w:bCs/>
        </w:rPr>
        <w:t>．</w:t>
      </w:r>
      <w:r>
        <w:rPr>
          <w:rFonts w:ascii="宋体" w:hAnsi="宋体" w:cs="宋体"/>
          <w:bCs/>
        </w:rPr>
        <w:t>物体在容器底部时，水对其底部的压强为</w:t>
      </w:r>
      <w:r>
        <w:rPr>
          <w:rFonts w:eastAsia="Times New Roman"/>
          <w:bCs/>
        </w:rPr>
        <w:t>5×10</w:t>
      </w:r>
      <w:r>
        <w:rPr>
          <w:rFonts w:eastAsia="Times New Roman"/>
          <w:bCs/>
          <w:vertAlign w:val="superscript"/>
        </w:rPr>
        <w:t>4</w:t>
      </w:r>
      <w:r>
        <w:rPr>
          <w:rFonts w:eastAsia="Times New Roman"/>
          <w:bCs/>
        </w:rPr>
        <w:t>Pa</w:t>
      </w:r>
    </w:p>
    <w:p w:rsidR="00BF7FC2" w:rsidRDefault="00BF7FC2" w:rsidP="00BF7FC2">
      <w:pPr>
        <w:spacing w:line="360" w:lineRule="auto"/>
        <w:jc w:val="left"/>
        <w:textAlignment w:val="center"/>
        <w:rPr>
          <w:rFonts w:eastAsia="Times New Roman"/>
          <w:bCs/>
        </w:rPr>
      </w:pPr>
      <w:r>
        <w:rPr>
          <w:bCs/>
        </w:rPr>
        <w:t>D</w:t>
      </w:r>
      <w:r>
        <w:rPr>
          <w:bCs/>
        </w:rPr>
        <w:t>．</w:t>
      </w:r>
      <w:r>
        <w:rPr>
          <w:rFonts w:ascii="宋体" w:hAnsi="宋体" w:cs="宋体"/>
          <w:bCs/>
        </w:rPr>
        <w:t>物体的密度为</w:t>
      </w:r>
      <w:r>
        <w:rPr>
          <w:rFonts w:eastAsia="Times New Roman"/>
          <w:bCs/>
        </w:rPr>
        <w:t>1.25×10</w:t>
      </w:r>
      <w:r>
        <w:rPr>
          <w:rFonts w:eastAsia="Times New Roman"/>
          <w:bCs/>
          <w:vertAlign w:val="superscript"/>
        </w:rPr>
        <w:t>3</w:t>
      </w:r>
      <w:r>
        <w:rPr>
          <w:rFonts w:eastAsia="Times New Roman"/>
          <w:bCs/>
        </w:rPr>
        <w:t>kg/m</w:t>
      </w:r>
      <w:r>
        <w:rPr>
          <w:rFonts w:eastAsia="Times New Roman"/>
          <w:bCs/>
          <w:vertAlign w:val="superscript"/>
        </w:rPr>
        <w:t>3</w:t>
      </w:r>
    </w:p>
    <w:p w:rsidR="00BF7FC2" w:rsidRDefault="00BF7FC2" w:rsidP="00BF7FC2">
      <w:pPr>
        <w:spacing w:line="360" w:lineRule="auto"/>
        <w:jc w:val="left"/>
        <w:textAlignment w:val="center"/>
        <w:rPr>
          <w:bCs/>
        </w:rPr>
      </w:pPr>
    </w:p>
    <w:p w:rsidR="00BF7FC2" w:rsidRDefault="00BF7FC2" w:rsidP="00BF7FC2">
      <w:pPr>
        <w:spacing w:line="360" w:lineRule="auto"/>
        <w:jc w:val="left"/>
        <w:textAlignment w:val="center"/>
        <w:rPr>
          <w:rFonts w:ascii="宋体" w:hAnsi="宋体" w:cs="宋体"/>
          <w:bCs/>
        </w:rPr>
      </w:pPr>
      <w:r>
        <w:rPr>
          <w:rFonts w:hint="eastAsia"/>
          <w:bCs/>
        </w:rPr>
        <w:t>9</w:t>
      </w:r>
      <w:r>
        <w:rPr>
          <w:bCs/>
        </w:rPr>
        <w:t>．（</w:t>
      </w:r>
      <w:r>
        <w:rPr>
          <w:bCs/>
        </w:rPr>
        <w:t>2018·</w:t>
      </w:r>
      <w:r>
        <w:rPr>
          <w:bCs/>
        </w:rPr>
        <w:t>山东省中考模拟）</w:t>
      </w:r>
      <w:r>
        <w:rPr>
          <w:rFonts w:ascii="宋体" w:hAnsi="宋体" w:cs="宋体"/>
          <w:bCs/>
        </w:rPr>
        <w:t>小明用天平、烧杯、油性笔及足量的水测量一块鹅卵石的密度，实验步骤如下：</w:t>
      </w:r>
    </w:p>
    <w:p w:rsidR="00BF7FC2" w:rsidRDefault="00BF7FC2" w:rsidP="00BF7FC2">
      <w:pPr>
        <w:spacing w:line="360" w:lineRule="auto"/>
        <w:jc w:val="left"/>
        <w:textAlignment w:val="center"/>
        <w:rPr>
          <w:bCs/>
        </w:rPr>
      </w:pPr>
      <w:r>
        <w:rPr>
          <w:bCs/>
          <w:noProof/>
          <w:lang w:eastAsia="zh-TW"/>
        </w:rPr>
        <w:drawing>
          <wp:inline distT="0" distB="0" distL="0" distR="0">
            <wp:extent cx="3870325" cy="1350645"/>
            <wp:effectExtent l="0" t="0" r="0" b="1905"/>
            <wp:docPr id="63" name="图片 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7048654"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70325" cy="1350645"/>
                    </a:xfrm>
                    <a:prstGeom prst="rect">
                      <a:avLst/>
                    </a:prstGeom>
                    <a:noFill/>
                    <a:ln>
                      <a:noFill/>
                    </a:ln>
                  </pic:spPr>
                </pic:pic>
              </a:graphicData>
            </a:graphic>
          </wp:inline>
        </w:drawing>
      </w:r>
    </w:p>
    <w:p w:rsidR="00BF7FC2" w:rsidRDefault="00BF7FC2" w:rsidP="00BF7FC2">
      <w:pPr>
        <w:spacing w:line="360" w:lineRule="auto"/>
        <w:jc w:val="left"/>
        <w:textAlignment w:val="center"/>
        <w:rPr>
          <w:rFonts w:ascii="宋体" w:hAnsi="宋体" w:cs="宋体"/>
          <w:bCs/>
        </w:rPr>
      </w:pPr>
      <w:r>
        <w:rPr>
          <w:rFonts w:eastAsia="Times New Roman"/>
          <w:bCs/>
        </w:rPr>
        <w:t>(1)</w:t>
      </w:r>
      <w:r>
        <w:rPr>
          <w:rFonts w:ascii="宋体" w:hAnsi="宋体" w:cs="宋体"/>
          <w:bCs/>
        </w:rPr>
        <w:t>将天平放在水平桌面上，把游码拨至标尺</w:t>
      </w:r>
      <w:r>
        <w:rPr>
          <w:bCs/>
        </w:rPr>
        <w:t>_____</w:t>
      </w:r>
      <w:r>
        <w:rPr>
          <w:rFonts w:ascii="宋体" w:hAnsi="宋体" w:cs="宋体"/>
          <w:bCs/>
        </w:rPr>
        <w:t>，发现</w:t>
      </w:r>
      <w:proofErr w:type="gramStart"/>
      <w:r>
        <w:rPr>
          <w:rFonts w:ascii="宋体" w:hAnsi="宋体" w:cs="宋体"/>
          <w:bCs/>
        </w:rPr>
        <w:t>横粱</w:t>
      </w:r>
      <w:proofErr w:type="gramEnd"/>
      <w:r>
        <w:rPr>
          <w:rFonts w:ascii="宋体" w:hAnsi="宋体" w:cs="宋体"/>
          <w:bCs/>
        </w:rPr>
        <w:t>稳定时指针偏向分度盘的右侧，要使</w:t>
      </w:r>
      <w:proofErr w:type="gramStart"/>
      <w:r>
        <w:rPr>
          <w:rFonts w:ascii="宋体" w:hAnsi="宋体" w:cs="宋体"/>
          <w:bCs/>
        </w:rPr>
        <w:t>横粱</w:t>
      </w:r>
      <w:proofErr w:type="gramEnd"/>
      <w:r>
        <w:rPr>
          <w:rFonts w:ascii="宋体" w:hAnsi="宋体" w:cs="宋体"/>
          <w:bCs/>
        </w:rPr>
        <w:t>在水平位置平衡，应将平衡螺母往</w:t>
      </w:r>
      <w:r>
        <w:rPr>
          <w:bCs/>
        </w:rPr>
        <w:t>_______</w:t>
      </w:r>
      <w:r>
        <w:rPr>
          <w:rFonts w:eastAsia="Times New Roman"/>
          <w:bCs/>
        </w:rPr>
        <w:t>(</w:t>
      </w:r>
      <w:r>
        <w:rPr>
          <w:rFonts w:ascii="宋体" w:hAnsi="宋体" w:cs="宋体"/>
          <w:bCs/>
        </w:rPr>
        <w:t>选填</w:t>
      </w:r>
      <w:r>
        <w:rPr>
          <w:rFonts w:eastAsia="Times New Roman"/>
          <w:bCs/>
        </w:rPr>
        <w:t>“</w:t>
      </w:r>
      <w:r>
        <w:rPr>
          <w:rFonts w:ascii="宋体" w:hAnsi="宋体" w:cs="宋体"/>
          <w:bCs/>
        </w:rPr>
        <w:t>左</w:t>
      </w:r>
      <w:r>
        <w:rPr>
          <w:rFonts w:eastAsia="Times New Roman"/>
          <w:bCs/>
        </w:rPr>
        <w:t>”</w:t>
      </w:r>
      <w:r>
        <w:rPr>
          <w:rFonts w:ascii="宋体" w:hAnsi="宋体" w:cs="宋体"/>
          <w:bCs/>
        </w:rPr>
        <w:t>或</w:t>
      </w:r>
      <w:r>
        <w:rPr>
          <w:rFonts w:eastAsia="Times New Roman"/>
          <w:bCs/>
        </w:rPr>
        <w:t>“</w:t>
      </w:r>
      <w:r>
        <w:rPr>
          <w:rFonts w:ascii="宋体" w:hAnsi="宋体" w:cs="宋体"/>
          <w:bCs/>
        </w:rPr>
        <w:t>右</w:t>
      </w:r>
      <w:r>
        <w:rPr>
          <w:rFonts w:eastAsia="Times New Roman"/>
          <w:bCs/>
        </w:rPr>
        <w:t>”)</w:t>
      </w:r>
      <w:r>
        <w:rPr>
          <w:rFonts w:ascii="宋体" w:hAnsi="宋体" w:cs="宋体"/>
          <w:bCs/>
        </w:rPr>
        <w:t>调．</w:t>
      </w:r>
    </w:p>
    <w:p w:rsidR="00BF7FC2" w:rsidRDefault="00BF7FC2" w:rsidP="00BF7FC2">
      <w:pPr>
        <w:spacing w:line="360" w:lineRule="auto"/>
        <w:jc w:val="left"/>
        <w:textAlignment w:val="center"/>
        <w:rPr>
          <w:rFonts w:eastAsia="Times New Roman"/>
          <w:bCs/>
        </w:rPr>
      </w:pPr>
      <w:r>
        <w:rPr>
          <w:rFonts w:eastAsia="Times New Roman"/>
          <w:bCs/>
        </w:rPr>
        <w:t>(2)</w:t>
      </w:r>
      <w:r>
        <w:rPr>
          <w:rFonts w:ascii="宋体" w:hAnsi="宋体" w:cs="宋体"/>
          <w:bCs/>
        </w:rPr>
        <w:t>用调好的天平分别测出鹅卵石的质量是：</w:t>
      </w:r>
      <w:r>
        <w:rPr>
          <w:rFonts w:eastAsia="Times New Roman"/>
          <w:bCs/>
        </w:rPr>
        <w:t>31.8g</w:t>
      </w:r>
      <w:r>
        <w:rPr>
          <w:rFonts w:ascii="宋体" w:hAnsi="宋体" w:cs="宋体"/>
          <w:bCs/>
        </w:rPr>
        <w:t>和空烧杯的质量是</w:t>
      </w:r>
      <w:r>
        <w:rPr>
          <w:rFonts w:eastAsia="Times New Roman"/>
          <w:bCs/>
        </w:rPr>
        <w:t>90g</w:t>
      </w:r>
      <w:r>
        <w:rPr>
          <w:rFonts w:ascii="PMingLiU" w:eastAsia="PMingLiU" w:hAnsi="PMingLiU" w:cs="PMingLiU" w:hint="eastAsia"/>
          <w:bCs/>
        </w:rPr>
        <w:t>．</w:t>
      </w:r>
    </w:p>
    <w:p w:rsidR="00BF7FC2" w:rsidRDefault="00BF7FC2" w:rsidP="00BF7FC2">
      <w:pPr>
        <w:spacing w:line="360" w:lineRule="auto"/>
        <w:jc w:val="left"/>
        <w:textAlignment w:val="center"/>
        <w:rPr>
          <w:rFonts w:eastAsia="Times New Roman"/>
          <w:bCs/>
        </w:rPr>
      </w:pPr>
      <w:r>
        <w:rPr>
          <w:rFonts w:eastAsia="Times New Roman"/>
          <w:bCs/>
        </w:rPr>
        <w:t>(3)</w:t>
      </w:r>
      <w:r>
        <w:rPr>
          <w:rFonts w:ascii="宋体" w:hAnsi="宋体" w:cs="宋体"/>
          <w:bCs/>
        </w:rPr>
        <w:t>如题图甲所示，把鹅卵石轻轻放入烧杯中，往烧杯倒入适量的水，用油性笔在烧杯壁记下此时水面位置为</w:t>
      </w:r>
      <w:r>
        <w:rPr>
          <w:rFonts w:eastAsia="Times New Roman"/>
          <w:bCs/>
        </w:rPr>
        <w:t>M</w:t>
      </w:r>
      <w:r>
        <w:rPr>
          <w:rFonts w:ascii="宋体" w:hAnsi="宋体" w:cs="宋体"/>
          <w:bCs/>
        </w:rPr>
        <w:t>，然后放在天平左盘，如题图丙所示，杯、水和鹅卵石的总质量为</w:t>
      </w:r>
      <w:r>
        <w:rPr>
          <w:bCs/>
        </w:rPr>
        <w:t>___________</w:t>
      </w:r>
      <w:r>
        <w:rPr>
          <w:rFonts w:eastAsia="Times New Roman"/>
          <w:bCs/>
        </w:rPr>
        <w:t>g</w:t>
      </w:r>
      <w:r>
        <w:rPr>
          <w:rFonts w:ascii="PMingLiU" w:eastAsia="PMingLiU" w:hAnsi="PMingLiU" w:cs="PMingLiU" w:hint="eastAsia"/>
          <w:bCs/>
        </w:rPr>
        <w:t>．</w:t>
      </w:r>
    </w:p>
    <w:p w:rsidR="00BF7FC2" w:rsidRDefault="00BF7FC2" w:rsidP="00BF7FC2">
      <w:pPr>
        <w:spacing w:line="360" w:lineRule="auto"/>
        <w:jc w:val="left"/>
        <w:textAlignment w:val="center"/>
        <w:rPr>
          <w:rFonts w:eastAsia="Times New Roman"/>
          <w:bCs/>
        </w:rPr>
      </w:pPr>
      <w:r>
        <w:rPr>
          <w:rFonts w:eastAsia="Times New Roman"/>
          <w:bCs/>
        </w:rPr>
        <w:t>(4)</w:t>
      </w:r>
      <w:r>
        <w:rPr>
          <w:rFonts w:ascii="宋体" w:hAnsi="宋体" w:cs="宋体"/>
          <w:bCs/>
        </w:rPr>
        <w:t>将鹅卵石从水中取出后，再往烧杯中缓慢加水，使水面上升至记号</w:t>
      </w:r>
      <w:r>
        <w:rPr>
          <w:rFonts w:eastAsia="Times New Roman"/>
          <w:bCs/>
        </w:rPr>
        <w:t>M</w:t>
      </w:r>
      <w:r>
        <w:rPr>
          <w:rFonts w:ascii="宋体" w:hAnsi="宋体" w:cs="宋体"/>
          <w:bCs/>
        </w:rPr>
        <w:t>，如题图乙所示，用天平测出杯和水的总质量为</w:t>
      </w:r>
      <w:r>
        <w:rPr>
          <w:rFonts w:eastAsia="Times New Roman"/>
          <w:bCs/>
        </w:rPr>
        <w:t>142g</w:t>
      </w:r>
      <w:r>
        <w:rPr>
          <w:rFonts w:ascii="宋体" w:hAnsi="宋体" w:cs="宋体"/>
          <w:bCs/>
        </w:rPr>
        <w:t>，此时杯中水的体积为</w:t>
      </w:r>
      <w:r>
        <w:rPr>
          <w:bCs/>
        </w:rPr>
        <w:t>______________</w:t>
      </w:r>
      <w:r>
        <w:rPr>
          <w:rFonts w:eastAsia="Times New Roman"/>
          <w:bCs/>
        </w:rPr>
        <w:t>cm</w:t>
      </w:r>
      <w:r>
        <w:rPr>
          <w:rFonts w:eastAsia="Times New Roman"/>
          <w:bCs/>
          <w:vertAlign w:val="superscript"/>
        </w:rPr>
        <w:t>3</w:t>
      </w:r>
      <w:r>
        <w:rPr>
          <w:rFonts w:ascii="PMingLiU" w:eastAsia="PMingLiU" w:hAnsi="PMingLiU" w:cs="PMingLiU" w:hint="eastAsia"/>
          <w:bCs/>
        </w:rPr>
        <w:t>．</w:t>
      </w:r>
    </w:p>
    <w:p w:rsidR="00BF7FC2" w:rsidRDefault="00BF7FC2" w:rsidP="00BF7FC2">
      <w:pPr>
        <w:spacing w:line="360" w:lineRule="auto"/>
        <w:jc w:val="left"/>
        <w:textAlignment w:val="center"/>
        <w:rPr>
          <w:rFonts w:eastAsia="Times New Roman"/>
          <w:bCs/>
        </w:rPr>
      </w:pPr>
      <w:r>
        <w:rPr>
          <w:rFonts w:eastAsia="Times New Roman"/>
          <w:bCs/>
        </w:rPr>
        <w:t>(5)</w:t>
      </w:r>
      <w:r>
        <w:rPr>
          <w:rFonts w:ascii="宋体" w:hAnsi="宋体" w:cs="宋体"/>
          <w:bCs/>
        </w:rPr>
        <w:t>根据所测数据计算出鹅卵石的密度为</w:t>
      </w:r>
      <w:r>
        <w:rPr>
          <w:bCs/>
        </w:rPr>
        <w:t>_______________</w:t>
      </w:r>
      <w:r>
        <w:rPr>
          <w:rFonts w:eastAsia="Times New Roman"/>
          <w:bCs/>
        </w:rPr>
        <w:t>g</w:t>
      </w:r>
      <w:r>
        <w:rPr>
          <w:rFonts w:ascii="PMingLiU" w:eastAsia="PMingLiU" w:hAnsi="PMingLiU" w:cs="PMingLiU" w:hint="eastAsia"/>
          <w:bCs/>
        </w:rPr>
        <w:t>／</w:t>
      </w:r>
      <w:r>
        <w:rPr>
          <w:rFonts w:eastAsia="Times New Roman"/>
          <w:bCs/>
        </w:rPr>
        <w:t>cm</w:t>
      </w:r>
      <w:r>
        <w:rPr>
          <w:rFonts w:eastAsia="Times New Roman"/>
          <w:bCs/>
          <w:vertAlign w:val="superscript"/>
        </w:rPr>
        <w:t>3</w:t>
      </w:r>
      <w:r>
        <w:rPr>
          <w:rFonts w:ascii="PMingLiU" w:eastAsia="PMingLiU" w:hAnsi="PMingLiU" w:cs="PMingLiU" w:hint="eastAsia"/>
          <w:bCs/>
        </w:rPr>
        <w:t>．</w:t>
      </w:r>
    </w:p>
    <w:p w:rsidR="00BF7FC2" w:rsidRDefault="00BF7FC2" w:rsidP="00BF7FC2">
      <w:pPr>
        <w:spacing w:line="360" w:lineRule="auto"/>
        <w:jc w:val="left"/>
        <w:textAlignment w:val="center"/>
        <w:rPr>
          <w:rFonts w:eastAsia="Times New Roman"/>
          <w:bCs/>
        </w:rPr>
      </w:pPr>
      <w:r>
        <w:rPr>
          <w:rFonts w:eastAsia="Times New Roman"/>
          <w:bCs/>
        </w:rPr>
        <w:t>(6)</w:t>
      </w:r>
      <w:r>
        <w:rPr>
          <w:rFonts w:ascii="宋体" w:hAnsi="宋体" w:cs="宋体"/>
          <w:bCs/>
        </w:rPr>
        <w:t>若小明在第</w:t>
      </w:r>
      <w:r>
        <w:rPr>
          <w:rFonts w:eastAsia="Times New Roman"/>
          <w:bCs/>
        </w:rPr>
        <w:t>(4)</w:t>
      </w:r>
      <w:r>
        <w:rPr>
          <w:rFonts w:ascii="宋体" w:hAnsi="宋体" w:cs="宋体"/>
          <w:bCs/>
        </w:rPr>
        <w:t>步骤测量过程中，用镊子添加砝码并向右旋动平衡螺母，直到天平平衡，此错误操作将导致所测密度偏</w:t>
      </w:r>
      <w:r>
        <w:rPr>
          <w:bCs/>
        </w:rPr>
        <w:t>_____________</w:t>
      </w:r>
      <w:r>
        <w:rPr>
          <w:rFonts w:ascii="PMingLiU" w:eastAsia="PMingLiU" w:hAnsi="PMingLiU" w:cs="PMingLiU" w:hint="eastAsia"/>
          <w:bCs/>
        </w:rPr>
        <w:t>．</w:t>
      </w:r>
    </w:p>
    <w:p w:rsidR="00BF7FC2" w:rsidRDefault="00BF7FC2" w:rsidP="00BF7FC2">
      <w:pPr>
        <w:spacing w:line="360" w:lineRule="auto"/>
        <w:jc w:val="left"/>
        <w:textAlignment w:val="center"/>
        <w:rPr>
          <w:bCs/>
        </w:rPr>
      </w:pPr>
    </w:p>
    <w:p w:rsidR="00BF7FC2" w:rsidRDefault="00BF7FC2" w:rsidP="00BF7FC2">
      <w:pPr>
        <w:spacing w:before="30" w:line="360" w:lineRule="auto"/>
        <w:jc w:val="left"/>
        <w:textAlignment w:val="center"/>
        <w:rPr>
          <w:rFonts w:ascii="宋体" w:hAnsi="宋体" w:cs="宋体"/>
          <w:bCs/>
        </w:rPr>
      </w:pPr>
      <w:r>
        <w:rPr>
          <w:rFonts w:hint="eastAsia"/>
          <w:bCs/>
        </w:rPr>
        <w:t>10</w:t>
      </w:r>
      <w:r>
        <w:rPr>
          <w:bCs/>
        </w:rPr>
        <w:t>．（</w:t>
      </w:r>
      <w:r>
        <w:rPr>
          <w:bCs/>
        </w:rPr>
        <w:t>2020·</w:t>
      </w:r>
      <w:r>
        <w:rPr>
          <w:bCs/>
        </w:rPr>
        <w:t>北京首都师大</w:t>
      </w:r>
      <w:proofErr w:type="gramStart"/>
      <w:r>
        <w:rPr>
          <w:bCs/>
        </w:rPr>
        <w:t>二附初</w:t>
      </w:r>
      <w:proofErr w:type="gramEnd"/>
      <w:r>
        <w:rPr>
          <w:bCs/>
        </w:rPr>
        <w:t>三三模）</w:t>
      </w:r>
      <w:r>
        <w:rPr>
          <w:rFonts w:ascii="宋体" w:hAnsi="宋体" w:cs="宋体"/>
          <w:bCs/>
        </w:rPr>
        <w:t>在测定金属块密度的实验中：</w:t>
      </w:r>
    </w:p>
    <w:p w:rsidR="00BF7FC2" w:rsidRDefault="00BF7FC2" w:rsidP="00BF7FC2">
      <w:pPr>
        <w:spacing w:before="180" w:line="360" w:lineRule="auto"/>
        <w:jc w:val="left"/>
        <w:textAlignment w:val="center"/>
        <w:rPr>
          <w:bCs/>
        </w:rPr>
      </w:pPr>
      <w:r>
        <w:rPr>
          <w:bCs/>
          <w:noProof/>
          <w:lang w:eastAsia="zh-TW"/>
        </w:rPr>
        <w:drawing>
          <wp:inline distT="0" distB="0" distL="0" distR="0">
            <wp:extent cx="2668905" cy="1456690"/>
            <wp:effectExtent l="0" t="0" r="0" b="0"/>
            <wp:docPr id="62" name="图片 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3"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8905" cy="1456690"/>
                    </a:xfrm>
                    <a:prstGeom prst="rect">
                      <a:avLst/>
                    </a:prstGeom>
                    <a:noFill/>
                    <a:ln>
                      <a:noFill/>
                    </a:ln>
                  </pic:spPr>
                </pic:pic>
              </a:graphicData>
            </a:graphic>
          </wp:inline>
        </w:drawing>
      </w:r>
    </w:p>
    <w:p w:rsidR="00BF7FC2" w:rsidRDefault="00BF7FC2" w:rsidP="00BF7FC2">
      <w:pPr>
        <w:spacing w:before="180" w:line="360" w:lineRule="auto"/>
        <w:jc w:val="left"/>
        <w:textAlignment w:val="center"/>
        <w:rPr>
          <w:rFonts w:ascii="宋体" w:hAnsi="宋体" w:cs="宋体"/>
          <w:bCs/>
        </w:rPr>
      </w:pPr>
      <w:r>
        <w:rPr>
          <w:rFonts w:eastAsia="Times New Roman"/>
          <w:bCs/>
        </w:rPr>
        <w:t>(1)</w:t>
      </w:r>
      <w:r>
        <w:rPr>
          <w:rFonts w:ascii="宋体" w:hAnsi="宋体" w:cs="宋体"/>
          <w:bCs/>
        </w:rPr>
        <w:t>将天平放在水平桌面上，移动游码至标尺左端零刻线处，发现指针偏向分度标尺中线的左侧，此时应将平衡螺母向</w:t>
      </w:r>
      <w:r>
        <w:rPr>
          <w:bCs/>
        </w:rPr>
        <w:t>______</w:t>
      </w:r>
      <w:r>
        <w:rPr>
          <w:rFonts w:ascii="宋体" w:hAnsi="宋体" w:cs="宋体"/>
          <w:bCs/>
        </w:rPr>
        <w:t>端调节，直至天平平衡。</w:t>
      </w:r>
    </w:p>
    <w:p w:rsidR="00BF7FC2" w:rsidRDefault="00BF7FC2" w:rsidP="00BF7FC2">
      <w:pPr>
        <w:spacing w:before="195" w:line="360" w:lineRule="auto"/>
        <w:jc w:val="left"/>
        <w:textAlignment w:val="center"/>
        <w:rPr>
          <w:rFonts w:ascii="宋体" w:hAnsi="宋体" w:cs="宋体"/>
          <w:bCs/>
        </w:rPr>
      </w:pPr>
      <w:r>
        <w:rPr>
          <w:rFonts w:eastAsia="Times New Roman"/>
          <w:bCs/>
        </w:rPr>
        <w:t>(2)</w:t>
      </w:r>
      <w:r>
        <w:rPr>
          <w:rFonts w:ascii="宋体" w:hAnsi="宋体" w:cs="宋体"/>
          <w:bCs/>
        </w:rPr>
        <w:t>用调好的天平测金属块的质量，再次平衡时，右盘中所加砝码和游码位置如图甲所示，天平示数为</w:t>
      </w:r>
      <w:r>
        <w:rPr>
          <w:bCs/>
        </w:rPr>
        <w:t>______</w:t>
      </w:r>
      <w:r>
        <w:rPr>
          <w:rFonts w:eastAsia="Times New Roman"/>
          <w:bCs/>
        </w:rPr>
        <w:t>g</w:t>
      </w:r>
      <w:r>
        <w:rPr>
          <w:rFonts w:ascii="宋体" w:hAnsi="宋体" w:cs="宋体"/>
          <w:bCs/>
        </w:rPr>
        <w:t>。</w:t>
      </w:r>
    </w:p>
    <w:p w:rsidR="00BF7FC2" w:rsidRDefault="00BF7FC2" w:rsidP="00BF7FC2">
      <w:pPr>
        <w:spacing w:before="180" w:line="360" w:lineRule="auto"/>
        <w:jc w:val="left"/>
        <w:textAlignment w:val="center"/>
        <w:rPr>
          <w:rFonts w:ascii="宋体" w:hAnsi="宋体" w:cs="宋体"/>
          <w:bCs/>
        </w:rPr>
      </w:pPr>
      <w:r>
        <w:rPr>
          <w:rFonts w:eastAsia="Times New Roman"/>
          <w:bCs/>
        </w:rPr>
        <w:t>(3)</w:t>
      </w:r>
      <w:r>
        <w:rPr>
          <w:rFonts w:ascii="宋体" w:hAnsi="宋体" w:cs="宋体"/>
          <w:bCs/>
        </w:rPr>
        <w:t>用量筒测体积，该金属块放入量筒前、后的情况如图乙所示，该金属块的图密度为</w:t>
      </w:r>
      <w:r>
        <w:rPr>
          <w:bCs/>
        </w:rPr>
        <w:t>______</w:t>
      </w:r>
      <w:r>
        <w:rPr>
          <w:rFonts w:eastAsia="Times New Roman"/>
          <w:bCs/>
        </w:rPr>
        <w:t>kg/m</w:t>
      </w:r>
      <w:r>
        <w:rPr>
          <w:rFonts w:eastAsia="Times New Roman"/>
          <w:bCs/>
          <w:vertAlign w:val="superscript"/>
        </w:rPr>
        <w:t>3</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hint="eastAsia"/>
          <w:bCs/>
        </w:rPr>
        <w:t>11</w:t>
      </w:r>
      <w:r>
        <w:rPr>
          <w:bCs/>
        </w:rPr>
        <w:t>．（</w:t>
      </w:r>
      <w:r>
        <w:rPr>
          <w:bCs/>
        </w:rPr>
        <w:t>2020·</w:t>
      </w:r>
      <w:r>
        <w:rPr>
          <w:bCs/>
        </w:rPr>
        <w:t>江苏省初三三模）</w:t>
      </w:r>
      <w:r>
        <w:rPr>
          <w:rFonts w:ascii="宋体" w:hAnsi="宋体" w:cs="宋体"/>
          <w:bCs/>
        </w:rPr>
        <w:t>用天平和量筒测合金块的密度：</w:t>
      </w:r>
    </w:p>
    <w:p w:rsidR="00BF7FC2" w:rsidRDefault="00BF7FC2" w:rsidP="00BF7FC2">
      <w:pPr>
        <w:spacing w:line="360" w:lineRule="auto"/>
        <w:jc w:val="left"/>
        <w:textAlignment w:val="center"/>
        <w:rPr>
          <w:bCs/>
        </w:rPr>
      </w:pPr>
      <w:r>
        <w:rPr>
          <w:bCs/>
          <w:noProof/>
          <w:lang w:eastAsia="zh-TW"/>
        </w:rPr>
        <w:drawing>
          <wp:inline distT="0" distB="0" distL="0" distR="0">
            <wp:extent cx="4178300" cy="1658620"/>
            <wp:effectExtent l="0" t="0" r="0" b="0"/>
            <wp:docPr id="61" name="图片 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78300" cy="1658620"/>
                    </a:xfrm>
                    <a:prstGeom prst="rect">
                      <a:avLst/>
                    </a:prstGeom>
                    <a:noFill/>
                    <a:ln>
                      <a:noFill/>
                    </a:ln>
                  </pic:spPr>
                </pic:pic>
              </a:graphicData>
            </a:graphic>
          </wp:inline>
        </w:drawing>
      </w:r>
    </w:p>
    <w:p w:rsidR="00BF7FC2" w:rsidRDefault="00BF7FC2" w:rsidP="00BF7FC2">
      <w:pPr>
        <w:spacing w:line="360" w:lineRule="auto"/>
        <w:jc w:val="left"/>
        <w:textAlignment w:val="center"/>
        <w:rPr>
          <w:rFonts w:ascii="宋体" w:hAnsi="宋体" w:cs="宋体"/>
          <w:bCs/>
        </w:rPr>
      </w:pPr>
      <w:r>
        <w:rPr>
          <w:rFonts w:eastAsia="Times New Roman"/>
          <w:bCs/>
        </w:rPr>
        <w:t>(1)</w:t>
      </w:r>
      <w:r>
        <w:rPr>
          <w:rFonts w:ascii="宋体" w:hAnsi="宋体" w:cs="宋体"/>
          <w:bCs/>
        </w:rPr>
        <w:t>调节天平时，发现指针偏向分度盘的右侧（如图甲），此时应将平衡螺母向</w:t>
      </w:r>
      <w:r>
        <w:rPr>
          <w:bCs/>
        </w:rPr>
        <w:t>_____</w:t>
      </w:r>
      <w:r>
        <w:rPr>
          <w:rFonts w:ascii="宋体" w:hAnsi="宋体" w:cs="宋体"/>
          <w:bCs/>
        </w:rPr>
        <w:t>调；</w:t>
      </w:r>
    </w:p>
    <w:p w:rsidR="00BF7FC2" w:rsidRDefault="00BF7FC2" w:rsidP="00BF7FC2">
      <w:pPr>
        <w:spacing w:line="360" w:lineRule="auto"/>
        <w:jc w:val="left"/>
        <w:textAlignment w:val="center"/>
        <w:rPr>
          <w:rFonts w:ascii="宋体" w:hAnsi="宋体" w:cs="宋体"/>
          <w:bCs/>
        </w:rPr>
      </w:pPr>
      <w:r>
        <w:rPr>
          <w:rFonts w:eastAsia="Times New Roman"/>
          <w:bCs/>
        </w:rPr>
        <w:t>(2)</w:t>
      </w:r>
      <w:r>
        <w:rPr>
          <w:rFonts w:ascii="宋体" w:hAnsi="宋体" w:cs="宋体"/>
          <w:bCs/>
        </w:rPr>
        <w:t>小明用托盘天平测量合金块的质量，操作情况如图乙所示，指出其中的错误是：</w:t>
      </w:r>
      <w:r>
        <w:rPr>
          <w:bCs/>
        </w:rPr>
        <w:t>_____</w:t>
      </w:r>
      <w:r>
        <w:rPr>
          <w:rFonts w:ascii="宋体" w:hAnsi="宋体" w:cs="宋体"/>
          <w:bCs/>
        </w:rPr>
        <w:t>；</w:t>
      </w:r>
      <w:r>
        <w:rPr>
          <w:bCs/>
        </w:rPr>
        <w:t>_____</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eastAsia="Times New Roman"/>
          <w:bCs/>
        </w:rPr>
        <w:t>(3)</w:t>
      </w:r>
      <w:r>
        <w:rPr>
          <w:rFonts w:ascii="宋体" w:hAnsi="宋体" w:cs="宋体"/>
          <w:bCs/>
        </w:rPr>
        <w:t>改正错误后，小明用正确的方法称合金块的质量，平衡时放在盘中的砝码和游码在标尺上的位置如图丙所示，则合金块的质量为</w:t>
      </w:r>
      <w:r>
        <w:rPr>
          <w:bCs/>
        </w:rPr>
        <w:t>_____</w:t>
      </w:r>
      <w:r>
        <w:rPr>
          <w:rFonts w:eastAsia="Times New Roman"/>
          <w:bCs/>
        </w:rPr>
        <w:t>g</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eastAsia="Times New Roman"/>
          <w:bCs/>
        </w:rPr>
        <w:t>(4)</w:t>
      </w:r>
      <w:r>
        <w:rPr>
          <w:rFonts w:ascii="宋体" w:hAnsi="宋体" w:cs="宋体"/>
          <w:bCs/>
        </w:rPr>
        <w:t>用细线拴好合金块，把它放入盛有</w:t>
      </w:r>
      <w:r>
        <w:rPr>
          <w:rFonts w:eastAsia="Times New Roman"/>
          <w:bCs/>
        </w:rPr>
        <w:t>30ml</w:t>
      </w:r>
      <w:r>
        <w:rPr>
          <w:rFonts w:ascii="宋体" w:hAnsi="宋体" w:cs="宋体"/>
          <w:bCs/>
        </w:rPr>
        <w:t>水的量筒中，水面到达的位置如</w:t>
      </w:r>
      <w:proofErr w:type="gramStart"/>
      <w:r>
        <w:rPr>
          <w:rFonts w:ascii="宋体" w:hAnsi="宋体" w:cs="宋体"/>
          <w:bCs/>
        </w:rPr>
        <w:t>图丁</w:t>
      </w:r>
      <w:proofErr w:type="gramEnd"/>
      <w:r>
        <w:rPr>
          <w:rFonts w:ascii="宋体" w:hAnsi="宋体" w:cs="宋体"/>
          <w:bCs/>
        </w:rPr>
        <w:t>所示。则合金块的体积为</w:t>
      </w:r>
      <w:r>
        <w:rPr>
          <w:bCs/>
        </w:rPr>
        <w:t>_____</w:t>
      </w:r>
      <w:r>
        <w:rPr>
          <w:rFonts w:eastAsia="Times New Roman"/>
          <w:bCs/>
        </w:rPr>
        <w:t>cm</w:t>
      </w:r>
      <w:r>
        <w:rPr>
          <w:rFonts w:eastAsia="Times New Roman"/>
          <w:bCs/>
          <w:vertAlign w:val="superscript"/>
        </w:rPr>
        <w:t>3</w:t>
      </w:r>
      <w:r>
        <w:rPr>
          <w:rFonts w:ascii="宋体" w:hAnsi="宋体" w:cs="宋体"/>
          <w:bCs/>
        </w:rPr>
        <w:t>，合金块的密度为</w:t>
      </w:r>
      <w:r>
        <w:rPr>
          <w:bCs/>
        </w:rPr>
        <w:t>_____</w:t>
      </w:r>
      <w:r>
        <w:rPr>
          <w:rFonts w:eastAsia="Times New Roman"/>
          <w:bCs/>
        </w:rPr>
        <w:t>g/cm</w:t>
      </w:r>
      <w:r>
        <w:rPr>
          <w:rFonts w:eastAsia="Times New Roman"/>
          <w:bCs/>
          <w:vertAlign w:val="superscript"/>
        </w:rPr>
        <w:t>3</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hint="eastAsia"/>
          <w:bCs/>
        </w:rPr>
        <w:t>12.</w:t>
      </w:r>
      <w:r>
        <w:rPr>
          <w:bCs/>
        </w:rPr>
        <w:t>．（</w:t>
      </w:r>
      <w:r>
        <w:rPr>
          <w:bCs/>
        </w:rPr>
        <w:t>2020·</w:t>
      </w:r>
      <w:r>
        <w:rPr>
          <w:bCs/>
        </w:rPr>
        <w:t>湖北省初三一模）</w:t>
      </w:r>
      <w:r>
        <w:rPr>
          <w:rFonts w:ascii="宋体" w:hAnsi="宋体" w:cs="宋体"/>
          <w:bCs/>
        </w:rPr>
        <w:t>小明学习了浮力知识后，想利用一个弹簧测力计和</w:t>
      </w:r>
      <w:proofErr w:type="gramStart"/>
      <w:r>
        <w:rPr>
          <w:rFonts w:ascii="宋体" w:hAnsi="宋体" w:cs="宋体"/>
          <w:bCs/>
        </w:rPr>
        <w:t>一</w:t>
      </w:r>
      <w:proofErr w:type="gramEnd"/>
      <w:r>
        <w:rPr>
          <w:rFonts w:ascii="宋体" w:hAnsi="宋体" w:cs="宋体"/>
          <w:bCs/>
        </w:rPr>
        <w:t>铁块制作一个测定液体密度的仪器，如图甲所示。</w:t>
      </w:r>
      <w:r>
        <w:rPr>
          <w:rFonts w:eastAsia="Times New Roman"/>
          <w:bCs/>
          <w:i/>
        </w:rPr>
        <w:t>g</w:t>
      </w:r>
      <w:r>
        <w:rPr>
          <w:rFonts w:ascii="宋体" w:hAnsi="宋体" w:cs="宋体"/>
          <w:bCs/>
        </w:rPr>
        <w:t>取</w:t>
      </w:r>
      <w:r>
        <w:rPr>
          <w:rFonts w:eastAsia="Times New Roman"/>
          <w:bCs/>
        </w:rPr>
        <w:t>10N/kg</w:t>
      </w:r>
      <w:r>
        <w:rPr>
          <w:rFonts w:ascii="宋体" w:hAnsi="宋体" w:cs="宋体"/>
          <w:bCs/>
        </w:rPr>
        <w:t>，铁的密度</w:t>
      </w:r>
      <w:r>
        <w:rPr>
          <w:rFonts w:eastAsia="Times New Roman"/>
          <w:bCs/>
          <w:i/>
        </w:rPr>
        <w:t>ρ</w:t>
      </w:r>
      <w:r>
        <w:rPr>
          <w:rFonts w:ascii="宋体" w:hAnsi="宋体" w:cs="宋体"/>
          <w:bCs/>
          <w:vertAlign w:val="subscript"/>
        </w:rPr>
        <w:t>铁</w:t>
      </w:r>
      <w:r>
        <w:rPr>
          <w:rFonts w:eastAsia="Times New Roman"/>
          <w:bCs/>
        </w:rPr>
        <w:t>=7.9×10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w:t>
      </w:r>
    </w:p>
    <w:p w:rsidR="00BF7FC2" w:rsidRDefault="00BF7FC2" w:rsidP="00BF7FC2">
      <w:pPr>
        <w:spacing w:line="360" w:lineRule="auto"/>
        <w:jc w:val="left"/>
        <w:textAlignment w:val="center"/>
        <w:rPr>
          <w:rFonts w:eastAsia="Times New Roman"/>
          <w:bCs/>
        </w:rPr>
      </w:pPr>
      <w:r>
        <w:rPr>
          <w:rFonts w:eastAsia="Times New Roman"/>
          <w:bCs/>
        </w:rPr>
        <w:t xml:space="preserve">  </w:t>
      </w:r>
      <w:r>
        <w:rPr>
          <w:bCs/>
          <w:noProof/>
          <w:lang w:eastAsia="zh-TW"/>
        </w:rPr>
        <w:drawing>
          <wp:inline distT="0" distB="0" distL="0" distR="0">
            <wp:extent cx="5092700" cy="2211705"/>
            <wp:effectExtent l="0" t="0" r="0" b="0"/>
            <wp:docPr id="60" name="图片 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92700" cy="2211705"/>
                    </a:xfrm>
                    <a:prstGeom prst="rect">
                      <a:avLst/>
                    </a:prstGeom>
                    <a:noFill/>
                    <a:ln>
                      <a:noFill/>
                    </a:ln>
                  </pic:spPr>
                </pic:pic>
              </a:graphicData>
            </a:graphic>
          </wp:inline>
        </w:drawing>
      </w:r>
    </w:p>
    <w:p w:rsidR="00BF7FC2" w:rsidRDefault="00BF7FC2" w:rsidP="00BF7FC2">
      <w:pPr>
        <w:spacing w:line="360" w:lineRule="auto"/>
        <w:jc w:val="left"/>
        <w:textAlignment w:val="center"/>
        <w:rPr>
          <w:rFonts w:ascii="宋体" w:hAnsi="宋体" w:cs="宋体"/>
          <w:bCs/>
        </w:rPr>
      </w:pPr>
      <w:r>
        <w:rPr>
          <w:rFonts w:eastAsia="Times New Roman"/>
          <w:bCs/>
        </w:rPr>
        <w:t>(1)</w:t>
      </w:r>
      <w:r>
        <w:rPr>
          <w:rFonts w:ascii="宋体" w:hAnsi="宋体" w:cs="宋体"/>
          <w:bCs/>
        </w:rPr>
        <w:t>首先，他测得此铁块重为</w:t>
      </w:r>
      <w:r>
        <w:rPr>
          <w:rFonts w:eastAsia="Times New Roman"/>
          <w:bCs/>
          <w:i/>
        </w:rPr>
        <w:t>G</w:t>
      </w:r>
      <w:r>
        <w:rPr>
          <w:rFonts w:eastAsia="Times New Roman"/>
          <w:bCs/>
        </w:rPr>
        <w:t>=7.9N</w:t>
      </w:r>
      <w:r>
        <w:rPr>
          <w:rFonts w:ascii="宋体" w:hAnsi="宋体" w:cs="宋体"/>
          <w:bCs/>
        </w:rPr>
        <w:t>，铁块的体积</w:t>
      </w:r>
      <w:r>
        <w:rPr>
          <w:rFonts w:eastAsia="Times New Roman"/>
          <w:bCs/>
          <w:i/>
        </w:rPr>
        <w:t>V</w:t>
      </w:r>
      <w:r>
        <w:rPr>
          <w:rFonts w:eastAsia="Times New Roman"/>
          <w:bCs/>
        </w:rPr>
        <w:t>=</w:t>
      </w:r>
      <w:r>
        <w:rPr>
          <w:bCs/>
        </w:rPr>
        <w:t>________</w:t>
      </w:r>
      <w:r>
        <w:rPr>
          <w:rFonts w:eastAsia="Times New Roman"/>
          <w:bCs/>
        </w:rPr>
        <w:t>m</w:t>
      </w:r>
      <w:r>
        <w:rPr>
          <w:rFonts w:eastAsia="Times New Roman"/>
          <w:bCs/>
          <w:vertAlign w:val="superscript"/>
        </w:rPr>
        <w:t>3</w:t>
      </w:r>
      <w:r>
        <w:rPr>
          <w:rFonts w:ascii="宋体" w:hAnsi="宋体" w:cs="宋体"/>
          <w:bCs/>
        </w:rPr>
        <w:t>；然后，将铁块浸没在待测液体中，设此时弹簧测力计的示数为</w:t>
      </w:r>
      <w:r>
        <w:rPr>
          <w:rFonts w:eastAsia="Times New Roman"/>
          <w:bCs/>
          <w:i/>
        </w:rPr>
        <w:t>F</w:t>
      </w:r>
      <w:r>
        <w:rPr>
          <w:rFonts w:ascii="宋体" w:hAnsi="宋体" w:cs="宋体"/>
          <w:bCs/>
        </w:rPr>
        <w:t>，则待测液体的密度表达式为</w:t>
      </w:r>
      <w:r>
        <w:rPr>
          <w:rFonts w:eastAsia="Times New Roman"/>
          <w:bCs/>
          <w:i/>
        </w:rPr>
        <w:t>ρ</w:t>
      </w:r>
      <w:r>
        <w:rPr>
          <w:rFonts w:eastAsia="Times New Roman"/>
          <w:bCs/>
        </w:rPr>
        <w:t>=</w:t>
      </w:r>
      <w:r>
        <w:rPr>
          <w:bCs/>
        </w:rPr>
        <w:t>_______</w:t>
      </w:r>
      <w:r>
        <w:rPr>
          <w:rFonts w:eastAsia="Times New Roman"/>
          <w:bCs/>
        </w:rPr>
        <w:t xml:space="preserve"> kg/m</w:t>
      </w:r>
      <w:r>
        <w:rPr>
          <w:rFonts w:eastAsia="Times New Roman"/>
          <w:bCs/>
          <w:vertAlign w:val="superscript"/>
        </w:rPr>
        <w:t>3</w:t>
      </w:r>
      <w:r>
        <w:rPr>
          <w:rFonts w:ascii="宋体" w:hAnsi="宋体" w:cs="宋体"/>
          <w:bCs/>
        </w:rPr>
        <w:t>（相关物理量用题目中的字母符号表示）。小</w:t>
      </w:r>
      <w:proofErr w:type="gramStart"/>
      <w:r>
        <w:rPr>
          <w:rFonts w:ascii="宋体" w:hAnsi="宋体" w:cs="宋体"/>
          <w:bCs/>
        </w:rPr>
        <w:t>明依据</w:t>
      </w:r>
      <w:proofErr w:type="gramEnd"/>
      <w:r>
        <w:rPr>
          <w:rFonts w:ascii="宋体" w:hAnsi="宋体" w:cs="宋体"/>
          <w:bCs/>
        </w:rPr>
        <w:t>此规律，在测力计右侧标注出了液体的密度值，做成了一支密度计；</w:t>
      </w:r>
    </w:p>
    <w:p w:rsidR="00BF7FC2" w:rsidRDefault="00BF7FC2" w:rsidP="00BF7FC2">
      <w:pPr>
        <w:spacing w:line="360" w:lineRule="auto"/>
        <w:jc w:val="left"/>
        <w:textAlignment w:val="center"/>
        <w:rPr>
          <w:rFonts w:ascii="宋体" w:hAnsi="宋体" w:cs="宋体"/>
          <w:bCs/>
        </w:rPr>
      </w:pPr>
      <w:r>
        <w:rPr>
          <w:rFonts w:eastAsia="Times New Roman"/>
          <w:bCs/>
        </w:rPr>
        <w:t>(2)</w:t>
      </w:r>
      <w:r>
        <w:rPr>
          <w:rFonts w:ascii="宋体" w:hAnsi="宋体" w:cs="宋体"/>
          <w:bCs/>
        </w:rPr>
        <w:t>当利用该密度计测某液体密度时，指针在</w:t>
      </w:r>
      <w:r>
        <w:rPr>
          <w:rFonts w:eastAsia="Times New Roman"/>
          <w:bCs/>
        </w:rPr>
        <w:t>6.9N</w:t>
      </w:r>
      <w:r>
        <w:rPr>
          <w:rFonts w:ascii="宋体" w:hAnsi="宋体" w:cs="宋体"/>
          <w:bCs/>
        </w:rPr>
        <w:t>的位置，则该液体的密度为</w:t>
      </w:r>
      <w:r>
        <w:rPr>
          <w:bCs/>
        </w:rPr>
        <w:t>______</w:t>
      </w:r>
      <w:r>
        <w:rPr>
          <w:rFonts w:eastAsia="Times New Roman"/>
          <w:bCs/>
        </w:rPr>
        <w:t>kg/m</w:t>
      </w:r>
      <w:r>
        <w:rPr>
          <w:rFonts w:eastAsia="Times New Roman"/>
          <w:bCs/>
          <w:vertAlign w:val="superscript"/>
        </w:rPr>
        <w:t>3</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eastAsia="Times New Roman"/>
          <w:bCs/>
        </w:rPr>
        <w:t>(3)</w:t>
      </w:r>
      <w:r>
        <w:rPr>
          <w:rFonts w:ascii="宋体" w:hAnsi="宋体" w:cs="宋体"/>
          <w:bCs/>
        </w:rPr>
        <w:t>图乙中能正确反映液体的密度</w:t>
      </w:r>
      <w:r>
        <w:rPr>
          <w:rFonts w:eastAsia="Times New Roman"/>
          <w:bCs/>
          <w:i/>
        </w:rPr>
        <w:t>ρ</w:t>
      </w:r>
      <w:r>
        <w:rPr>
          <w:rFonts w:ascii="宋体" w:hAnsi="宋体" w:cs="宋体"/>
          <w:bCs/>
        </w:rPr>
        <w:t>与测力计示数</w:t>
      </w:r>
      <w:r>
        <w:rPr>
          <w:rFonts w:eastAsia="Times New Roman"/>
          <w:bCs/>
          <w:i/>
        </w:rPr>
        <w:t>F</w:t>
      </w:r>
      <w:r>
        <w:rPr>
          <w:rFonts w:ascii="宋体" w:hAnsi="宋体" w:cs="宋体"/>
          <w:bCs/>
        </w:rPr>
        <w:t>之间关系的是</w:t>
      </w:r>
      <w:r>
        <w:rPr>
          <w:rFonts w:eastAsia="Times New Roman"/>
          <w:bCs/>
        </w:rPr>
        <w:t xml:space="preserve"> </w:t>
      </w:r>
      <w:r>
        <w:rPr>
          <w:bCs/>
        </w:rPr>
        <w:t>____</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bCs/>
        </w:rPr>
        <w:t>1</w:t>
      </w:r>
      <w:r>
        <w:rPr>
          <w:rFonts w:hint="eastAsia"/>
          <w:bCs/>
        </w:rPr>
        <w:t>3</w:t>
      </w:r>
      <w:r>
        <w:rPr>
          <w:bCs/>
        </w:rPr>
        <w:t>．（</w:t>
      </w:r>
      <w:r>
        <w:rPr>
          <w:bCs/>
        </w:rPr>
        <w:t>2020·</w:t>
      </w:r>
      <w:r>
        <w:rPr>
          <w:bCs/>
        </w:rPr>
        <w:t>辽宁省初三二模）</w:t>
      </w:r>
      <w:r>
        <w:rPr>
          <w:rFonts w:ascii="宋体" w:hAnsi="宋体" w:cs="宋体"/>
          <w:bCs/>
        </w:rPr>
        <w:t>小华同学在实验室利用天平和量筒等器材测量橡皮泥的密度：</w:t>
      </w:r>
    </w:p>
    <w:p w:rsidR="00BF7FC2" w:rsidRDefault="00BF7FC2" w:rsidP="00BF7FC2">
      <w:pPr>
        <w:spacing w:line="360" w:lineRule="auto"/>
        <w:jc w:val="left"/>
        <w:textAlignment w:val="center"/>
        <w:rPr>
          <w:bCs/>
        </w:rPr>
      </w:pPr>
      <w:r>
        <w:rPr>
          <w:bCs/>
          <w:noProof/>
          <w:lang w:eastAsia="zh-TW"/>
        </w:rPr>
        <w:drawing>
          <wp:inline distT="0" distB="0" distL="0" distR="0">
            <wp:extent cx="3966210" cy="2604770"/>
            <wp:effectExtent l="0" t="0" r="0" b="5080"/>
            <wp:docPr id="59" name="图片 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66210" cy="2604770"/>
                    </a:xfrm>
                    <a:prstGeom prst="rect">
                      <a:avLst/>
                    </a:prstGeom>
                    <a:noFill/>
                    <a:ln>
                      <a:noFill/>
                    </a:ln>
                  </pic:spPr>
                </pic:pic>
              </a:graphicData>
            </a:graphic>
          </wp:inline>
        </w:drawing>
      </w:r>
    </w:p>
    <w:p w:rsidR="00BF7FC2" w:rsidRDefault="00BF7FC2" w:rsidP="00BF7FC2">
      <w:pPr>
        <w:spacing w:line="360" w:lineRule="auto"/>
        <w:jc w:val="left"/>
        <w:textAlignment w:val="center"/>
        <w:rPr>
          <w:rFonts w:ascii="宋体" w:hAnsi="宋体" w:cs="宋体"/>
          <w:bCs/>
        </w:rPr>
      </w:pPr>
      <w:r>
        <w:rPr>
          <w:rFonts w:eastAsia="Times New Roman"/>
          <w:bCs/>
        </w:rPr>
        <w:t>(1)</w:t>
      </w:r>
      <w:r>
        <w:rPr>
          <w:rFonts w:ascii="宋体" w:hAnsi="宋体" w:cs="宋体"/>
          <w:bCs/>
        </w:rPr>
        <w:t>他将天平放在水平桌面上，游码移到标尺左端的零刻度线处发现指针静止在如图甲所示位置，此时应将平衡螺母向</w:t>
      </w:r>
      <w:r>
        <w:rPr>
          <w:bCs/>
        </w:rPr>
        <w:t>______</w:t>
      </w:r>
      <w:r>
        <w:rPr>
          <w:rFonts w:ascii="宋体" w:hAnsi="宋体" w:cs="宋体"/>
          <w:bCs/>
        </w:rPr>
        <w:t>（填“左”或“右”）调节，使天平平衡。</w:t>
      </w:r>
    </w:p>
    <w:p w:rsidR="00BF7FC2" w:rsidRDefault="00BF7FC2" w:rsidP="00BF7FC2">
      <w:pPr>
        <w:spacing w:line="360" w:lineRule="auto"/>
        <w:jc w:val="left"/>
        <w:textAlignment w:val="center"/>
        <w:rPr>
          <w:rFonts w:ascii="宋体" w:hAnsi="宋体" w:cs="宋体"/>
          <w:bCs/>
        </w:rPr>
      </w:pPr>
      <w:r>
        <w:rPr>
          <w:rFonts w:eastAsia="Times New Roman"/>
          <w:bCs/>
        </w:rPr>
        <w:t>(2)</w:t>
      </w:r>
      <w:r>
        <w:rPr>
          <w:rFonts w:ascii="宋体" w:hAnsi="宋体" w:cs="宋体"/>
          <w:bCs/>
        </w:rPr>
        <w:t>用调节好的天平测量橡皮泥的质量时，操作情景如图乙所示，其错误之处是</w:t>
      </w:r>
      <w:r>
        <w:rPr>
          <w:bCs/>
        </w:rPr>
        <w:t>___________</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eastAsia="Times New Roman"/>
          <w:bCs/>
        </w:rPr>
        <w:t>(3)</w:t>
      </w:r>
      <w:r>
        <w:rPr>
          <w:rFonts w:ascii="宋体" w:hAnsi="宋体" w:cs="宋体"/>
          <w:bCs/>
        </w:rPr>
        <w:t>改正错误后，小华测出了橡皮泥的质量如图丙所示为</w:t>
      </w:r>
      <w:r>
        <w:rPr>
          <w:bCs/>
        </w:rPr>
        <w:t>______</w:t>
      </w:r>
      <w:r>
        <w:rPr>
          <w:rFonts w:eastAsia="Times New Roman"/>
          <w:bCs/>
        </w:rPr>
        <w:t>g</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eastAsia="Times New Roman"/>
          <w:bCs/>
        </w:rPr>
        <w:t>(4)</w:t>
      </w:r>
      <w:r>
        <w:rPr>
          <w:rFonts w:ascii="宋体" w:hAnsi="宋体" w:cs="宋体"/>
          <w:bCs/>
        </w:rPr>
        <w:t>接着她又按如</w:t>
      </w:r>
      <w:proofErr w:type="gramStart"/>
      <w:r>
        <w:rPr>
          <w:rFonts w:ascii="宋体" w:hAnsi="宋体" w:cs="宋体"/>
          <w:bCs/>
        </w:rPr>
        <w:t>图丁</w:t>
      </w:r>
      <w:proofErr w:type="gramEnd"/>
      <w:r>
        <w:rPr>
          <w:rFonts w:ascii="宋体" w:hAnsi="宋体" w:cs="宋体"/>
          <w:bCs/>
        </w:rPr>
        <w:t>的操作测出橡皮泥的体积，则橡皮泥的密度为</w:t>
      </w:r>
      <w:r>
        <w:rPr>
          <w:bCs/>
        </w:rPr>
        <w:t>________</w:t>
      </w:r>
      <w:r>
        <w:rPr>
          <w:rFonts w:eastAsia="Times New Roman"/>
          <w:bCs/>
        </w:rPr>
        <w:t>kg/m</w:t>
      </w:r>
      <w:r>
        <w:rPr>
          <w:rFonts w:eastAsia="Times New Roman"/>
          <w:bCs/>
          <w:vertAlign w:val="superscript"/>
        </w:rPr>
        <w:t>3</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eastAsia="Times New Roman"/>
          <w:bCs/>
        </w:rPr>
        <w:t>(5)</w:t>
      </w:r>
      <w:r>
        <w:rPr>
          <w:rFonts w:ascii="宋体" w:hAnsi="宋体" w:cs="宋体"/>
          <w:bCs/>
        </w:rPr>
        <w:t>实验结束后，老师提示小华不用天平只用量筒也能测出橡皮泥的密度，小华思考了一会儿，并按照如图</w:t>
      </w:r>
      <w:proofErr w:type="gramStart"/>
      <w:r>
        <w:rPr>
          <w:rFonts w:ascii="宋体" w:hAnsi="宋体" w:cs="宋体"/>
          <w:bCs/>
        </w:rPr>
        <w:t>戊</w:t>
      </w:r>
      <w:proofErr w:type="gramEnd"/>
      <w:r>
        <w:rPr>
          <w:rFonts w:ascii="宋体" w:hAnsi="宋体" w:cs="宋体"/>
          <w:bCs/>
        </w:rPr>
        <w:t>所示的方法完成了实验，请补全实验过程：</w:t>
      </w:r>
    </w:p>
    <w:p w:rsidR="00BF7FC2" w:rsidRDefault="00BF7FC2" w:rsidP="00BF7FC2">
      <w:pPr>
        <w:spacing w:line="360" w:lineRule="auto"/>
        <w:jc w:val="left"/>
        <w:textAlignment w:val="center"/>
        <w:rPr>
          <w:rFonts w:ascii="宋体" w:hAnsi="宋体" w:cs="宋体"/>
          <w:bCs/>
        </w:rPr>
      </w:pPr>
      <w:r>
        <w:rPr>
          <w:rFonts w:ascii="宋体" w:hAnsi="宋体" w:cs="宋体"/>
          <w:bCs/>
        </w:rPr>
        <w:t>①在量筒中倒入适量水，记下体积</w:t>
      </w:r>
      <w:r>
        <w:rPr>
          <w:rFonts w:eastAsia="Times New Roman"/>
          <w:bCs/>
          <w:i/>
        </w:rPr>
        <w:t>V</w:t>
      </w:r>
      <w:r>
        <w:rPr>
          <w:rFonts w:eastAsia="Times New Roman"/>
          <w:bCs/>
          <w:vertAlign w:val="subscript"/>
        </w:rPr>
        <w:t>1</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ascii="宋体" w:hAnsi="宋体" w:cs="宋体"/>
          <w:bCs/>
        </w:rPr>
        <w:t>②将橡皮泥做成空心，使其</w:t>
      </w:r>
      <w:r>
        <w:rPr>
          <w:bCs/>
        </w:rPr>
        <w:t>________</w:t>
      </w:r>
      <w:r>
        <w:rPr>
          <w:rFonts w:ascii="宋体" w:hAnsi="宋体" w:cs="宋体"/>
          <w:bCs/>
        </w:rPr>
        <w:t>，记下水面所对体积</w:t>
      </w:r>
      <w:r>
        <w:rPr>
          <w:rFonts w:eastAsia="Times New Roman"/>
          <w:bCs/>
          <w:i/>
        </w:rPr>
        <w:t>V</w:t>
      </w:r>
      <w:r>
        <w:rPr>
          <w:rFonts w:eastAsia="Times New Roman"/>
          <w:bCs/>
          <w:vertAlign w:val="subscript"/>
        </w:rPr>
        <w:t>2</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ascii="宋体" w:hAnsi="宋体" w:cs="宋体"/>
          <w:bCs/>
        </w:rPr>
        <w:t>③再将橡皮泥捏成实心放入水中，使其沉在水中，记下水面所对体积</w:t>
      </w:r>
      <w:r>
        <w:rPr>
          <w:rFonts w:eastAsia="Times New Roman"/>
          <w:bCs/>
          <w:i/>
        </w:rPr>
        <w:t>V</w:t>
      </w:r>
      <w:r>
        <w:rPr>
          <w:rFonts w:eastAsia="Times New Roman"/>
          <w:bCs/>
          <w:vertAlign w:val="subscript"/>
        </w:rPr>
        <w:t>3</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ascii="宋体" w:hAnsi="宋体" w:cs="宋体"/>
          <w:bCs/>
        </w:rPr>
        <w:t>④橡皮泥的密度为</w:t>
      </w:r>
      <w:r>
        <w:rPr>
          <w:rFonts w:eastAsia="Times New Roman"/>
          <w:bCs/>
          <w:i/>
        </w:rPr>
        <w:t>ρ</w:t>
      </w:r>
      <w:r>
        <w:rPr>
          <w:rFonts w:eastAsia="Times New Roman"/>
          <w:bCs/>
        </w:rPr>
        <w:t>=</w:t>
      </w:r>
      <w:r>
        <w:rPr>
          <w:bCs/>
        </w:rPr>
        <w:t>____________</w:t>
      </w:r>
      <w:r>
        <w:rPr>
          <w:rFonts w:ascii="宋体" w:hAnsi="宋体" w:cs="宋体"/>
          <w:bCs/>
        </w:rPr>
        <w:t>（用字母表示，已知水的密度为</w:t>
      </w:r>
      <w:r>
        <w:rPr>
          <w:rFonts w:eastAsia="Times New Roman"/>
          <w:bCs/>
          <w:i/>
        </w:rPr>
        <w:t>ρ</w:t>
      </w:r>
      <w:r>
        <w:rPr>
          <w:rFonts w:ascii="宋体" w:hAnsi="宋体" w:cs="宋体"/>
          <w:bCs/>
          <w:vertAlign w:val="subscript"/>
        </w:rPr>
        <w:t>水</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bCs/>
        </w:rPr>
        <w:t>1</w:t>
      </w:r>
      <w:r>
        <w:rPr>
          <w:rFonts w:hint="eastAsia"/>
          <w:bCs/>
        </w:rPr>
        <w:t>4</w:t>
      </w:r>
      <w:r>
        <w:rPr>
          <w:bCs/>
        </w:rPr>
        <w:t>．（</w:t>
      </w:r>
      <w:r>
        <w:rPr>
          <w:bCs/>
        </w:rPr>
        <w:t>2020·</w:t>
      </w:r>
      <w:r>
        <w:rPr>
          <w:bCs/>
        </w:rPr>
        <w:t>湖北省初三零模）</w:t>
      </w:r>
      <w:r>
        <w:rPr>
          <w:rFonts w:ascii="宋体" w:hAnsi="宋体" w:cs="宋体"/>
          <w:bCs/>
        </w:rPr>
        <w:t xml:space="preserve">物理小组测量一个不规则小石块的密度。  </w:t>
      </w:r>
    </w:p>
    <w:p w:rsidR="00BF7FC2" w:rsidRDefault="00BF7FC2" w:rsidP="00BF7FC2">
      <w:pPr>
        <w:spacing w:line="360" w:lineRule="auto"/>
        <w:jc w:val="left"/>
        <w:textAlignment w:val="center"/>
        <w:rPr>
          <w:bCs/>
        </w:rPr>
      </w:pPr>
      <w:r>
        <w:rPr>
          <w:bCs/>
          <w:noProof/>
          <w:lang w:eastAsia="zh-TW"/>
        </w:rPr>
        <w:drawing>
          <wp:inline distT="0" distB="0" distL="0" distR="0">
            <wp:extent cx="4625340" cy="1360805"/>
            <wp:effectExtent l="0" t="0" r="3810" b="0"/>
            <wp:docPr id="58" name="图片 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290060"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25340" cy="1360805"/>
                    </a:xfrm>
                    <a:prstGeom prst="rect">
                      <a:avLst/>
                    </a:prstGeom>
                    <a:noFill/>
                    <a:ln>
                      <a:noFill/>
                    </a:ln>
                  </pic:spPr>
                </pic:pic>
              </a:graphicData>
            </a:graphic>
          </wp:inline>
        </w:drawing>
      </w:r>
    </w:p>
    <w:p w:rsidR="00BF7FC2" w:rsidRDefault="00BF7FC2" w:rsidP="00BF7FC2">
      <w:pPr>
        <w:spacing w:line="360" w:lineRule="auto"/>
        <w:jc w:val="left"/>
        <w:textAlignment w:val="center"/>
        <w:rPr>
          <w:rFonts w:ascii="宋体" w:hAnsi="宋体" w:cs="宋体"/>
          <w:bCs/>
        </w:rPr>
      </w:pPr>
      <w:r>
        <w:rPr>
          <w:rFonts w:eastAsia="Times New Roman"/>
          <w:bCs/>
        </w:rPr>
        <w:t>(1)</w:t>
      </w:r>
      <w:r>
        <w:rPr>
          <w:rFonts w:ascii="宋体" w:hAnsi="宋体" w:cs="宋体"/>
          <w:bCs/>
        </w:rPr>
        <w:t>将天放在水平工作台上。天平调平时，把游码移到标尺的零刻度处，观察到指针偏向分度盘中央刻线的右侧，应将平衡螺母向</w:t>
      </w:r>
      <w:r>
        <w:rPr>
          <w:bCs/>
        </w:rPr>
        <w:t>________</w:t>
      </w:r>
      <w:r>
        <w:rPr>
          <w:rFonts w:ascii="宋体" w:hAnsi="宋体" w:cs="宋体"/>
          <w:bCs/>
        </w:rPr>
        <w:t>（选填“左”或“右”）调节。</w:t>
      </w:r>
    </w:p>
    <w:p w:rsidR="00BF7FC2" w:rsidRDefault="00BF7FC2" w:rsidP="00BF7FC2">
      <w:pPr>
        <w:spacing w:line="360" w:lineRule="auto"/>
        <w:jc w:val="left"/>
        <w:textAlignment w:val="center"/>
        <w:rPr>
          <w:rFonts w:ascii="宋体" w:hAnsi="宋体" w:cs="宋体"/>
          <w:bCs/>
        </w:rPr>
      </w:pPr>
      <w:r>
        <w:rPr>
          <w:rFonts w:eastAsia="Times New Roman"/>
          <w:bCs/>
        </w:rPr>
        <w:t>(2)</w:t>
      </w:r>
      <w:r>
        <w:rPr>
          <w:rFonts w:ascii="宋体" w:hAnsi="宋体" w:cs="宋体"/>
          <w:bCs/>
        </w:rPr>
        <w:t>如图</w:t>
      </w:r>
      <w:proofErr w:type="gramStart"/>
      <w:r>
        <w:rPr>
          <w:rFonts w:eastAsia="Times New Roman"/>
          <w:bCs/>
        </w:rPr>
        <w:t>1</w:t>
      </w:r>
      <w:r>
        <w:rPr>
          <w:rFonts w:ascii="宋体" w:hAnsi="宋体" w:cs="宋体"/>
          <w:bCs/>
        </w:rPr>
        <w:t>所示小石块</w:t>
      </w:r>
      <w:proofErr w:type="gramEnd"/>
      <w:r>
        <w:rPr>
          <w:rFonts w:ascii="宋体" w:hAnsi="宋体" w:cs="宋体"/>
          <w:bCs/>
        </w:rPr>
        <w:t>的质量为</w:t>
      </w:r>
      <w:r>
        <w:rPr>
          <w:bCs/>
        </w:rPr>
        <w:t>________</w:t>
      </w:r>
      <w:r>
        <w:rPr>
          <w:rFonts w:eastAsia="Times New Roman"/>
          <w:bCs/>
        </w:rPr>
        <w:t>g</w:t>
      </w:r>
      <w:r>
        <w:rPr>
          <w:rFonts w:ascii="宋体" w:hAnsi="宋体" w:cs="宋体"/>
          <w:bCs/>
        </w:rPr>
        <w:t>，用图</w:t>
      </w:r>
      <w:r>
        <w:rPr>
          <w:rFonts w:eastAsia="Times New Roman"/>
          <w:bCs/>
        </w:rPr>
        <w:t>2</w:t>
      </w:r>
      <w:r>
        <w:rPr>
          <w:rFonts w:ascii="宋体" w:hAnsi="宋体" w:cs="宋体"/>
          <w:bCs/>
        </w:rPr>
        <w:t>所示方法测得小石块的体积为</w:t>
      </w:r>
      <w:r>
        <w:rPr>
          <w:bCs/>
        </w:rPr>
        <w:t>________</w:t>
      </w:r>
      <w:r>
        <w:rPr>
          <w:rFonts w:eastAsia="Times New Roman"/>
          <w:bCs/>
        </w:rPr>
        <w:t>cm</w:t>
      </w:r>
      <w:r>
        <w:rPr>
          <w:rFonts w:eastAsia="Times New Roman"/>
          <w:bCs/>
          <w:vertAlign w:val="superscript"/>
        </w:rPr>
        <w:t>3</w:t>
      </w:r>
      <w:r>
        <w:rPr>
          <w:rFonts w:ascii="宋体" w:hAnsi="宋体" w:cs="宋体"/>
          <w:bCs/>
        </w:rPr>
        <w:t>，则小石块的密度为</w:t>
      </w:r>
      <w:r>
        <w:rPr>
          <w:bCs/>
        </w:rPr>
        <w:t>________</w:t>
      </w:r>
      <w:r>
        <w:rPr>
          <w:rFonts w:eastAsia="Times New Roman"/>
          <w:bCs/>
        </w:rPr>
        <w:t>kg/m</w:t>
      </w:r>
      <w:r>
        <w:rPr>
          <w:rFonts w:eastAsia="Times New Roman"/>
          <w:bCs/>
          <w:vertAlign w:val="superscript"/>
        </w:rPr>
        <w:t>3.</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eastAsia="Times New Roman"/>
          <w:bCs/>
        </w:rPr>
        <w:t>(3)</w:t>
      </w:r>
      <w:r>
        <w:rPr>
          <w:rFonts w:ascii="宋体" w:hAnsi="宋体" w:cs="宋体"/>
          <w:bCs/>
        </w:rPr>
        <w:t>如果天平的砝码缺失，如何测量小石块的质量？小组设计了下列两种测量方案（已知水的密度为</w:t>
      </w:r>
      <w:r>
        <w:rPr>
          <w:rFonts w:eastAsia="Times New Roman"/>
          <w:bCs/>
          <w:i/>
        </w:rPr>
        <w:t>ρ</w:t>
      </w:r>
      <w:r>
        <w:rPr>
          <w:rFonts w:ascii="宋体" w:hAnsi="宋体" w:cs="宋体"/>
          <w:bCs/>
          <w:vertAlign w:val="subscript"/>
        </w:rPr>
        <w:t>水</w:t>
      </w:r>
      <w:r>
        <w:rPr>
          <w:rFonts w:ascii="宋体" w:hAnsi="宋体" w:cs="宋体"/>
          <w:bCs/>
        </w:rPr>
        <w:t xml:space="preserve">）  </w:t>
      </w:r>
    </w:p>
    <w:p w:rsidR="00BF7FC2" w:rsidRDefault="00BF7FC2" w:rsidP="00BF7FC2">
      <w:pPr>
        <w:spacing w:line="360" w:lineRule="auto"/>
        <w:jc w:val="left"/>
        <w:textAlignment w:val="center"/>
        <w:rPr>
          <w:rFonts w:ascii="宋体" w:hAnsi="宋体" w:cs="宋体"/>
          <w:bCs/>
        </w:rPr>
      </w:pPr>
      <w:r>
        <w:rPr>
          <w:rFonts w:ascii="宋体" w:hAnsi="宋体" w:cs="宋体"/>
          <w:bCs/>
        </w:rPr>
        <w:t>方案</w:t>
      </w:r>
      <w:proofErr w:type="gramStart"/>
      <w:r>
        <w:rPr>
          <w:rFonts w:ascii="宋体" w:hAnsi="宋体" w:cs="宋体"/>
          <w:bCs/>
        </w:rPr>
        <w:t>一</w:t>
      </w:r>
      <w:proofErr w:type="gramEnd"/>
      <w:r>
        <w:rPr>
          <w:rFonts w:ascii="宋体" w:hAnsi="宋体" w:cs="宋体"/>
          <w:bCs/>
        </w:rPr>
        <w:t>，如图</w:t>
      </w:r>
      <w:r>
        <w:rPr>
          <w:rFonts w:eastAsia="Times New Roman"/>
          <w:bCs/>
        </w:rPr>
        <w:t>3</w:t>
      </w:r>
      <w:r>
        <w:rPr>
          <w:rFonts w:ascii="宋体" w:hAnsi="宋体" w:cs="宋体"/>
          <w:bCs/>
        </w:rPr>
        <w:t>所示。</w:t>
      </w:r>
    </w:p>
    <w:p w:rsidR="00BF7FC2" w:rsidRDefault="00BF7FC2" w:rsidP="00BF7FC2">
      <w:pPr>
        <w:spacing w:line="360" w:lineRule="auto"/>
        <w:jc w:val="left"/>
        <w:textAlignment w:val="center"/>
        <w:rPr>
          <w:rFonts w:ascii="宋体" w:hAnsi="宋体" w:cs="宋体"/>
          <w:bCs/>
        </w:rPr>
      </w:pPr>
      <w:r>
        <w:rPr>
          <w:rFonts w:ascii="PMingLiU" w:eastAsia="PMingLiU" w:hAnsi="PMingLiU" w:cs="PMingLiU" w:hint="eastAsia"/>
          <w:bCs/>
        </w:rPr>
        <w:t>①</w:t>
      </w:r>
      <w:r>
        <w:rPr>
          <w:rFonts w:ascii="宋体" w:hAnsi="宋体" w:cs="宋体"/>
          <w:bCs/>
        </w:rPr>
        <w:t>在量筒中倒入适量的水，水面上放置塑料盒，此时量筒的读数为忆：</w:t>
      </w:r>
      <w:r>
        <w:rPr>
          <w:rFonts w:ascii="PMingLiU" w:eastAsia="PMingLiU" w:hAnsi="PMingLiU" w:cs="PMingLiU" w:hint="eastAsia"/>
          <w:bCs/>
        </w:rPr>
        <w:t>②</w:t>
      </w:r>
      <w:r>
        <w:rPr>
          <w:rFonts w:ascii="宋体" w:hAnsi="宋体" w:cs="宋体"/>
          <w:bCs/>
        </w:rPr>
        <w:t>将小石块轻轻放入塑料盒内，量筒的读数为</w:t>
      </w:r>
      <w:r>
        <w:rPr>
          <w:rFonts w:eastAsia="Times New Roman"/>
          <w:bCs/>
          <w:i/>
        </w:rPr>
        <w:t>V</w:t>
      </w:r>
      <w:r>
        <w:rPr>
          <w:rFonts w:eastAsia="Times New Roman"/>
          <w:bCs/>
          <w:vertAlign w:val="subscript"/>
        </w:rPr>
        <w:t>2</w:t>
      </w:r>
      <w:r>
        <w:rPr>
          <w:rFonts w:ascii="宋体" w:hAnsi="宋体" w:cs="宋体"/>
          <w:bCs/>
        </w:rPr>
        <w:t>；</w:t>
      </w:r>
      <w:r>
        <w:rPr>
          <w:rFonts w:ascii="PMingLiU" w:eastAsia="PMingLiU" w:hAnsi="PMingLiU" w:cs="PMingLiU" w:hint="eastAsia"/>
          <w:bCs/>
        </w:rPr>
        <w:t>③</w:t>
      </w:r>
      <w:r>
        <w:rPr>
          <w:rFonts w:ascii="宋体" w:hAnsi="宋体" w:cs="宋体"/>
          <w:bCs/>
        </w:rPr>
        <w:t>上述方法测得小石块的质量为</w:t>
      </w:r>
      <w:r>
        <w:rPr>
          <w:bCs/>
        </w:rPr>
        <w:t>________</w:t>
      </w:r>
      <w:r>
        <w:rPr>
          <w:rFonts w:ascii="宋体" w:hAnsi="宋体" w:cs="宋体"/>
          <w:bCs/>
        </w:rPr>
        <w:t>（用物理量符号表示）。</w:t>
      </w:r>
    </w:p>
    <w:p w:rsidR="00BF7FC2" w:rsidRDefault="00BF7FC2" w:rsidP="00BF7FC2">
      <w:pPr>
        <w:spacing w:line="360" w:lineRule="auto"/>
        <w:jc w:val="left"/>
        <w:textAlignment w:val="center"/>
        <w:rPr>
          <w:rFonts w:ascii="宋体" w:hAnsi="宋体" w:cs="宋体"/>
          <w:bCs/>
        </w:rPr>
      </w:pPr>
      <w:r>
        <w:rPr>
          <w:rFonts w:ascii="宋体" w:hAnsi="宋体" w:cs="宋体"/>
          <w:bCs/>
        </w:rPr>
        <w:t>方案二，如图</w:t>
      </w:r>
      <w:r>
        <w:rPr>
          <w:rFonts w:eastAsia="Times New Roman"/>
          <w:bCs/>
        </w:rPr>
        <w:t>4</w:t>
      </w:r>
      <w:r>
        <w:rPr>
          <w:rFonts w:ascii="宋体" w:hAnsi="宋体" w:cs="宋体"/>
          <w:bCs/>
        </w:rPr>
        <w:t>所示。</w:t>
      </w:r>
    </w:p>
    <w:p w:rsidR="00BF7FC2" w:rsidRDefault="00BF7FC2" w:rsidP="00BF7FC2">
      <w:pPr>
        <w:spacing w:line="360" w:lineRule="auto"/>
        <w:jc w:val="left"/>
        <w:textAlignment w:val="center"/>
        <w:rPr>
          <w:rFonts w:ascii="宋体" w:hAnsi="宋体" w:cs="宋体"/>
          <w:bCs/>
        </w:rPr>
      </w:pPr>
      <w:r>
        <w:rPr>
          <w:rFonts w:ascii="PMingLiU" w:eastAsia="PMingLiU" w:hAnsi="PMingLiU" w:cs="PMingLiU" w:hint="eastAsia"/>
          <w:bCs/>
        </w:rPr>
        <w:t>①</w:t>
      </w:r>
      <w:r>
        <w:rPr>
          <w:rFonts w:ascii="宋体" w:hAnsi="宋体" w:cs="宋体"/>
          <w:bCs/>
        </w:rPr>
        <w:t>将两个相同的烧杯分别放在天平左、右托盘中。调节天平平衡；</w:t>
      </w:r>
      <w:r>
        <w:rPr>
          <w:rFonts w:ascii="PMingLiU" w:eastAsia="PMingLiU" w:hAnsi="PMingLiU" w:cs="PMingLiU" w:hint="eastAsia"/>
          <w:bCs/>
        </w:rPr>
        <w:t>②</w:t>
      </w:r>
      <w:r>
        <w:rPr>
          <w:rFonts w:ascii="宋体" w:hAnsi="宋体" w:cs="宋体"/>
          <w:bCs/>
        </w:rPr>
        <w:t>向右盘烧杯中加水直到天平平衡；</w:t>
      </w:r>
      <w:r>
        <w:rPr>
          <w:rFonts w:ascii="PMingLiU" w:eastAsia="PMingLiU" w:hAnsi="PMingLiU" w:cs="PMingLiU" w:hint="eastAsia"/>
          <w:bCs/>
        </w:rPr>
        <w:t>③</w:t>
      </w:r>
      <w:r>
        <w:rPr>
          <w:rFonts w:ascii="宋体" w:hAnsi="宋体" w:cs="宋体"/>
          <w:bCs/>
        </w:rPr>
        <w:t>将烧杯中的水全部倒入空量筒中，测出体积；</w:t>
      </w:r>
      <w:r>
        <w:rPr>
          <w:rFonts w:ascii="PMingLiU" w:eastAsia="PMingLiU" w:hAnsi="PMingLiU" w:cs="PMingLiU" w:hint="eastAsia"/>
          <w:bCs/>
        </w:rPr>
        <w:t>④</w:t>
      </w:r>
      <w:r>
        <w:rPr>
          <w:rFonts w:ascii="宋体" w:hAnsi="宋体" w:cs="宋体"/>
          <w:bCs/>
        </w:rPr>
        <w:t>将小石块轻轻放入左盘烧杯中；</w:t>
      </w:r>
      <w:r>
        <w:rPr>
          <w:rFonts w:ascii="PMingLiU" w:eastAsia="PMingLiU" w:hAnsi="PMingLiU" w:cs="PMingLiU" w:hint="eastAsia"/>
          <w:bCs/>
        </w:rPr>
        <w:t>⑤</w:t>
      </w:r>
      <w:r>
        <w:rPr>
          <w:rFonts w:ascii="宋体" w:hAnsi="宋体" w:cs="宋体"/>
          <w:bCs/>
        </w:rPr>
        <w:t>计算小石块的质量。</w:t>
      </w:r>
    </w:p>
    <w:p w:rsidR="00BF7FC2" w:rsidRDefault="00BF7FC2" w:rsidP="00BF7FC2">
      <w:pPr>
        <w:spacing w:line="360" w:lineRule="auto"/>
        <w:jc w:val="left"/>
        <w:textAlignment w:val="center"/>
        <w:rPr>
          <w:rFonts w:ascii="宋体" w:hAnsi="宋体" w:cs="宋体"/>
          <w:bCs/>
        </w:rPr>
      </w:pPr>
      <w:r>
        <w:rPr>
          <w:rFonts w:ascii="宋体" w:hAnsi="宋体" w:cs="宋体"/>
          <w:bCs/>
        </w:rPr>
        <w:t>上述实验步骤正确的顺序为</w:t>
      </w:r>
      <w:r>
        <w:rPr>
          <w:bCs/>
        </w:rPr>
        <w:t>________</w:t>
      </w:r>
      <w:r>
        <w:rPr>
          <w:rFonts w:ascii="宋体" w:hAnsi="宋体" w:cs="宋体"/>
          <w:bCs/>
        </w:rPr>
        <w:t>（填序号）。</w:t>
      </w:r>
    </w:p>
    <w:p w:rsidR="00BF7FC2" w:rsidRDefault="00BF7FC2" w:rsidP="00BF7FC2">
      <w:pPr>
        <w:spacing w:line="360" w:lineRule="auto"/>
        <w:jc w:val="left"/>
        <w:textAlignment w:val="center"/>
        <w:rPr>
          <w:rFonts w:ascii="宋体" w:hAnsi="宋体" w:cs="宋体"/>
          <w:bCs/>
        </w:rPr>
      </w:pPr>
      <w:r>
        <w:rPr>
          <w:bCs/>
        </w:rPr>
        <w:t>1</w:t>
      </w:r>
      <w:r>
        <w:rPr>
          <w:rFonts w:hint="eastAsia"/>
          <w:bCs/>
        </w:rPr>
        <w:t>5</w:t>
      </w:r>
      <w:r>
        <w:rPr>
          <w:bCs/>
        </w:rPr>
        <w:t>．（</w:t>
      </w:r>
      <w:r>
        <w:rPr>
          <w:bCs/>
        </w:rPr>
        <w:t>2020·</w:t>
      </w:r>
      <w:r>
        <w:rPr>
          <w:bCs/>
        </w:rPr>
        <w:t>西安市铁</w:t>
      </w:r>
      <w:proofErr w:type="gramStart"/>
      <w:r>
        <w:rPr>
          <w:bCs/>
        </w:rPr>
        <w:t>一</w:t>
      </w:r>
      <w:proofErr w:type="gramEnd"/>
      <w:r>
        <w:rPr>
          <w:bCs/>
        </w:rPr>
        <w:t>中学初三三模）</w:t>
      </w:r>
      <w:r>
        <w:rPr>
          <w:rFonts w:ascii="宋体" w:hAnsi="宋体" w:cs="宋体"/>
          <w:bCs/>
        </w:rPr>
        <w:t>动脑学物理，越学越聪明，小</w:t>
      </w:r>
      <w:proofErr w:type="gramStart"/>
      <w:r>
        <w:rPr>
          <w:rFonts w:ascii="宋体" w:hAnsi="宋体" w:cs="宋体"/>
          <w:bCs/>
        </w:rPr>
        <w:t>美同学</w:t>
      </w:r>
      <w:proofErr w:type="gramEnd"/>
      <w:r>
        <w:rPr>
          <w:rFonts w:ascii="宋体" w:hAnsi="宋体" w:cs="宋体"/>
          <w:bCs/>
        </w:rPr>
        <w:t>看到商贩将水果浸泡在某种红色液体中，他悄悄地取些样品测量其密度，如图所示。步驟如下：</w:t>
      </w:r>
    </w:p>
    <w:p w:rsidR="00BF7FC2" w:rsidRDefault="00BF7FC2" w:rsidP="00BF7FC2">
      <w:pPr>
        <w:spacing w:line="360" w:lineRule="auto"/>
        <w:jc w:val="left"/>
        <w:textAlignment w:val="center"/>
        <w:rPr>
          <w:bCs/>
        </w:rPr>
      </w:pPr>
      <w:r>
        <w:rPr>
          <w:bCs/>
          <w:noProof/>
          <w:lang w:eastAsia="zh-TW"/>
        </w:rPr>
        <w:drawing>
          <wp:inline distT="0" distB="0" distL="0" distR="0">
            <wp:extent cx="1254760" cy="1148080"/>
            <wp:effectExtent l="0" t="0" r="2540" b="0"/>
            <wp:docPr id="57" name="图片 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5791531"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54760" cy="1148080"/>
                    </a:xfrm>
                    <a:prstGeom prst="rect">
                      <a:avLst/>
                    </a:prstGeom>
                    <a:noFill/>
                    <a:ln>
                      <a:noFill/>
                    </a:ln>
                  </pic:spPr>
                </pic:pic>
              </a:graphicData>
            </a:graphic>
          </wp:inline>
        </w:drawing>
      </w:r>
    </w:p>
    <w:p w:rsidR="00BF7FC2" w:rsidRDefault="00BF7FC2" w:rsidP="00BF7FC2">
      <w:pPr>
        <w:spacing w:line="360" w:lineRule="auto"/>
        <w:jc w:val="left"/>
        <w:textAlignment w:val="center"/>
        <w:rPr>
          <w:rFonts w:ascii="宋体" w:hAnsi="宋体" w:cs="宋体"/>
          <w:bCs/>
        </w:rPr>
      </w:pPr>
      <w:r>
        <w:rPr>
          <w:rFonts w:eastAsia="Times New Roman"/>
          <w:bCs/>
        </w:rPr>
        <w:t>(1)</w:t>
      </w:r>
      <w:r>
        <w:rPr>
          <w:rFonts w:ascii="宋体" w:hAnsi="宋体" w:cs="宋体"/>
          <w:bCs/>
        </w:rPr>
        <w:t>取一根两端开口的玻璃管，将其一端扎上橡皮薄膜；</w:t>
      </w:r>
    </w:p>
    <w:p w:rsidR="00BF7FC2" w:rsidRDefault="00BF7FC2" w:rsidP="00BF7FC2">
      <w:pPr>
        <w:spacing w:line="360" w:lineRule="auto"/>
        <w:jc w:val="left"/>
        <w:textAlignment w:val="center"/>
        <w:rPr>
          <w:rFonts w:ascii="宋体" w:hAnsi="宋体" w:cs="宋体"/>
          <w:bCs/>
        </w:rPr>
      </w:pPr>
      <w:r>
        <w:rPr>
          <w:rFonts w:eastAsia="Times New Roman"/>
          <w:bCs/>
        </w:rPr>
        <w:t>(2)</w:t>
      </w:r>
      <w:r>
        <w:rPr>
          <w:rFonts w:ascii="宋体" w:hAnsi="宋体" w:cs="宋体"/>
          <w:bCs/>
        </w:rPr>
        <w:t>将玻璃管扎有薄膜的一端逐渐放入装有水的容器中适当位置，用铁架台、试管夹固定；</w:t>
      </w:r>
    </w:p>
    <w:p w:rsidR="00BF7FC2" w:rsidRDefault="00BF7FC2" w:rsidP="00BF7FC2">
      <w:pPr>
        <w:spacing w:line="360" w:lineRule="auto"/>
        <w:jc w:val="left"/>
        <w:textAlignment w:val="center"/>
        <w:rPr>
          <w:rFonts w:ascii="宋体" w:hAnsi="宋体" w:cs="宋体"/>
          <w:bCs/>
        </w:rPr>
      </w:pPr>
      <w:r>
        <w:rPr>
          <w:rFonts w:eastAsia="Times New Roman"/>
          <w:bCs/>
        </w:rPr>
        <w:t>(3)</w:t>
      </w:r>
      <w:r>
        <w:rPr>
          <w:rFonts w:ascii="宋体" w:hAnsi="宋体" w:cs="宋体"/>
          <w:bCs/>
        </w:rPr>
        <w:t>往玻璃管内缓慢地加入样品直到薄膜变平为止；</w:t>
      </w:r>
    </w:p>
    <w:p w:rsidR="00BF7FC2" w:rsidRDefault="00BF7FC2" w:rsidP="00BF7FC2">
      <w:pPr>
        <w:spacing w:line="360" w:lineRule="auto"/>
        <w:jc w:val="left"/>
        <w:textAlignment w:val="center"/>
        <w:rPr>
          <w:rFonts w:ascii="宋体" w:hAnsi="宋体" w:cs="宋体"/>
          <w:bCs/>
        </w:rPr>
      </w:pPr>
      <w:r>
        <w:rPr>
          <w:rFonts w:eastAsia="Times New Roman"/>
          <w:bCs/>
        </w:rPr>
        <w:t>(4)</w:t>
      </w:r>
      <w:r>
        <w:rPr>
          <w:rFonts w:ascii="宋体" w:hAnsi="宋体" w:cs="宋体"/>
          <w:bCs/>
        </w:rPr>
        <w:t>对相关的物理量进行测量并计算样品的密度。根据上述实验步骤，请回答下列问题：</w:t>
      </w:r>
    </w:p>
    <w:p w:rsidR="00BF7FC2" w:rsidRDefault="00BF7FC2" w:rsidP="00BF7FC2">
      <w:pPr>
        <w:spacing w:line="360" w:lineRule="auto"/>
        <w:jc w:val="left"/>
        <w:textAlignment w:val="center"/>
        <w:rPr>
          <w:rFonts w:ascii="宋体" w:hAnsi="宋体" w:cs="宋体"/>
          <w:bCs/>
        </w:rPr>
      </w:pPr>
      <w:r>
        <w:rPr>
          <w:rFonts w:ascii="PMingLiU" w:eastAsia="PMingLiU" w:hAnsi="PMingLiU" w:cs="PMingLiU" w:hint="eastAsia"/>
          <w:bCs/>
        </w:rPr>
        <w:t>①</w:t>
      </w:r>
      <w:r>
        <w:rPr>
          <w:rFonts w:ascii="宋体" w:hAnsi="宋体" w:cs="宋体"/>
          <w:bCs/>
        </w:rPr>
        <w:t>图中刻度尺的分度值为</w:t>
      </w:r>
      <w:r>
        <w:rPr>
          <w:bCs/>
        </w:rPr>
        <w:t>______</w:t>
      </w:r>
      <w:r>
        <w:rPr>
          <w:rFonts w:eastAsia="Times New Roman"/>
          <w:bCs/>
        </w:rPr>
        <w:t>cm</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ascii="宋体" w:hAnsi="宋体" w:cs="宋体"/>
          <w:bCs/>
        </w:rPr>
        <w:t>将玻璃管放入水中，倒入样品前</w:t>
      </w:r>
      <w:proofErr w:type="gramStart"/>
      <w:r>
        <w:rPr>
          <w:rFonts w:ascii="宋体" w:hAnsi="宋体" w:cs="宋体"/>
          <w:bCs/>
        </w:rPr>
        <w:t>橡皮膜向</w:t>
      </w:r>
      <w:proofErr w:type="gramEnd"/>
      <w:r>
        <w:rPr>
          <w:bCs/>
        </w:rPr>
        <w:t>______</w:t>
      </w:r>
      <w:r>
        <w:rPr>
          <w:rFonts w:ascii="宋体" w:hAnsi="宋体" w:cs="宋体"/>
          <w:bCs/>
        </w:rPr>
        <w:t>（选填“上”或“下”）凸起；</w:t>
      </w:r>
    </w:p>
    <w:p w:rsidR="00BF7FC2" w:rsidRDefault="00BF7FC2" w:rsidP="00BF7FC2">
      <w:pPr>
        <w:spacing w:line="360" w:lineRule="auto"/>
        <w:jc w:val="left"/>
        <w:textAlignment w:val="center"/>
        <w:rPr>
          <w:rFonts w:ascii="宋体" w:hAnsi="宋体" w:cs="宋体"/>
          <w:bCs/>
        </w:rPr>
      </w:pPr>
      <w:r>
        <w:rPr>
          <w:rFonts w:ascii="PMingLiU" w:eastAsia="PMingLiU" w:hAnsi="PMingLiU" w:cs="PMingLiU" w:hint="eastAsia"/>
          <w:bCs/>
        </w:rPr>
        <w:t>②</w:t>
      </w:r>
      <w:r>
        <w:rPr>
          <w:rFonts w:ascii="宋体" w:hAnsi="宋体" w:cs="宋体"/>
          <w:bCs/>
        </w:rPr>
        <w:t>要测量的物理量是</w:t>
      </w:r>
      <w:r>
        <w:rPr>
          <w:bCs/>
        </w:rPr>
        <w:t>______</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ascii="PMingLiU" w:eastAsia="PMingLiU" w:hAnsi="PMingLiU" w:cs="PMingLiU" w:hint="eastAsia"/>
          <w:bCs/>
        </w:rPr>
        <w:t>③</w:t>
      </w:r>
      <w:r>
        <w:rPr>
          <w:rFonts w:ascii="宋体" w:hAnsi="宋体" w:cs="宋体"/>
          <w:bCs/>
        </w:rPr>
        <w:t>样品密度的表达式是</w:t>
      </w:r>
      <w:r>
        <w:rPr>
          <w:bCs/>
        </w:rPr>
        <w:t>______</w:t>
      </w:r>
      <w:r>
        <w:rPr>
          <w:rFonts w:ascii="宋体" w:hAnsi="宋体" w:cs="宋体"/>
          <w:bCs/>
        </w:rPr>
        <w:t>（用</w:t>
      </w:r>
      <w:r>
        <w:rPr>
          <w:rFonts w:eastAsia="Times New Roman"/>
          <w:bCs/>
        </w:rPr>
        <w:t xml:space="preserve"> </w:t>
      </w:r>
      <w:r>
        <w:rPr>
          <w:rFonts w:eastAsia="Times New Roman"/>
          <w:bCs/>
          <w:i/>
        </w:rPr>
        <w:t xml:space="preserve">ρ </w:t>
      </w:r>
      <w:r>
        <w:rPr>
          <w:rFonts w:ascii="宋体" w:hAnsi="宋体" w:cs="宋体"/>
          <w:bCs/>
          <w:vertAlign w:val="subscript"/>
        </w:rPr>
        <w:t>水</w:t>
      </w:r>
      <w:r>
        <w:rPr>
          <w:rFonts w:ascii="宋体" w:hAnsi="宋体" w:cs="宋体"/>
          <w:bCs/>
        </w:rPr>
        <w:t>和所测物理量的符号表示）；</w:t>
      </w:r>
    </w:p>
    <w:p w:rsidR="00BF7FC2" w:rsidRDefault="00BF7FC2" w:rsidP="00BF7FC2">
      <w:pPr>
        <w:spacing w:line="360" w:lineRule="auto"/>
        <w:jc w:val="left"/>
        <w:textAlignment w:val="center"/>
        <w:rPr>
          <w:rFonts w:ascii="宋体" w:hAnsi="宋体" w:cs="宋体"/>
          <w:bCs/>
        </w:rPr>
      </w:pPr>
      <w:r>
        <w:rPr>
          <w:rFonts w:ascii="PMingLiU" w:eastAsia="PMingLiU" w:hAnsi="PMingLiU" w:cs="PMingLiU" w:hint="eastAsia"/>
          <w:bCs/>
        </w:rPr>
        <w:t>④</w:t>
      </w:r>
      <w:r>
        <w:rPr>
          <w:rFonts w:ascii="宋体" w:hAnsi="宋体" w:cs="宋体"/>
          <w:bCs/>
        </w:rPr>
        <w:t>计算样品的密度</w:t>
      </w:r>
      <w:r>
        <w:rPr>
          <w:rFonts w:eastAsia="Times New Roman"/>
          <w:bCs/>
        </w:rPr>
        <w:t xml:space="preserve"> </w:t>
      </w:r>
      <w:r>
        <w:rPr>
          <w:rFonts w:eastAsia="Times New Roman"/>
          <w:bCs/>
          <w:i/>
        </w:rPr>
        <w:t>ρ</w:t>
      </w:r>
      <w:r>
        <w:rPr>
          <w:rFonts w:eastAsia="Times New Roman"/>
          <w:bCs/>
        </w:rPr>
        <w:t>=</w:t>
      </w:r>
      <w:r>
        <w:rPr>
          <w:bCs/>
        </w:rPr>
        <w:t>______</w:t>
      </w:r>
      <w:r>
        <w:rPr>
          <w:rFonts w:eastAsia="Times New Roman"/>
          <w:bCs/>
        </w:rPr>
        <w:t>kg/m</w:t>
      </w:r>
      <w:r>
        <w:rPr>
          <w:rFonts w:eastAsia="Times New Roman"/>
          <w:bCs/>
          <w:vertAlign w:val="superscript"/>
        </w:rPr>
        <w:t>3</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bCs/>
        </w:rPr>
        <w:t>1</w:t>
      </w:r>
      <w:r>
        <w:rPr>
          <w:rFonts w:hint="eastAsia"/>
          <w:bCs/>
        </w:rPr>
        <w:t>6</w:t>
      </w:r>
      <w:r>
        <w:rPr>
          <w:bCs/>
        </w:rPr>
        <w:t>．（</w:t>
      </w:r>
      <w:r>
        <w:rPr>
          <w:bCs/>
        </w:rPr>
        <w:t>2020·</w:t>
      </w:r>
      <w:r>
        <w:rPr>
          <w:bCs/>
        </w:rPr>
        <w:t>河南省初三一模）</w:t>
      </w:r>
      <w:r>
        <w:rPr>
          <w:rFonts w:ascii="宋体" w:hAnsi="宋体" w:cs="宋体"/>
          <w:bCs/>
        </w:rPr>
        <w:t>小阳家住在节能示范小区，小区建设时为每家都设计了如图所示的嵌入式太阳能阳台，它的</w:t>
      </w:r>
      <w:proofErr w:type="gramStart"/>
      <w:r>
        <w:rPr>
          <w:rFonts w:ascii="宋体" w:hAnsi="宋体" w:cs="宋体"/>
          <w:bCs/>
        </w:rPr>
        <w:t>集热器作为</w:t>
      </w:r>
      <w:proofErr w:type="gramEnd"/>
      <w:r>
        <w:rPr>
          <w:rFonts w:ascii="宋体" w:hAnsi="宋体" w:cs="宋体"/>
          <w:bCs/>
        </w:rPr>
        <w:t>阳台一部分，与建筑完美结合，同时该太阳能热水器还具备电辅助加热功能，可不间断地为家庭提供生活热水。其相关参数见下表。</w:t>
      </w:r>
    </w:p>
    <w:p w:rsidR="00BF7FC2" w:rsidRDefault="00BF7FC2" w:rsidP="00BF7FC2">
      <w:pPr>
        <w:spacing w:line="360" w:lineRule="auto"/>
        <w:jc w:val="left"/>
        <w:textAlignment w:val="center"/>
        <w:rPr>
          <w:bCs/>
        </w:rPr>
      </w:pPr>
      <w:r>
        <w:rPr>
          <w:bCs/>
          <w:noProof/>
          <w:lang w:eastAsia="zh-TW"/>
        </w:rPr>
        <w:drawing>
          <wp:inline distT="0" distB="0" distL="0" distR="0">
            <wp:extent cx="2328545" cy="2339340"/>
            <wp:effectExtent l="0" t="0" r="0" b="3810"/>
            <wp:docPr id="56" name="图片 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28545" cy="2339340"/>
                    </a:xfrm>
                    <a:prstGeom prst="rect">
                      <a:avLst/>
                    </a:prstGeom>
                    <a:noFill/>
                    <a:ln>
                      <a:noFill/>
                    </a:ln>
                  </pic:spPr>
                </pic:pic>
              </a:graphicData>
            </a:graphic>
          </wp:inline>
        </w:drawing>
      </w:r>
    </w:p>
    <w:tbl>
      <w:tblPr>
        <w:tblW w:w="8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865"/>
        <w:gridCol w:w="2865"/>
        <w:gridCol w:w="2865"/>
      </w:tblGrid>
      <w:tr w:rsidR="00BF7FC2" w:rsidTr="00664F97">
        <w:trPr>
          <w:trHeight w:val="330"/>
        </w:trPr>
        <w:tc>
          <w:tcPr>
            <w:tcW w:w="2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FC2" w:rsidRDefault="00BF7FC2" w:rsidP="00664F97">
            <w:pPr>
              <w:spacing w:line="360" w:lineRule="auto"/>
              <w:jc w:val="left"/>
              <w:textAlignment w:val="center"/>
              <w:rPr>
                <w:rFonts w:eastAsia="Times New Roman"/>
                <w:bCs/>
              </w:rPr>
            </w:pPr>
            <w:r>
              <w:rPr>
                <w:rFonts w:ascii="宋体" w:hAnsi="宋体" w:cs="宋体"/>
                <w:bCs/>
              </w:rPr>
              <w:t>集</w:t>
            </w:r>
            <w:proofErr w:type="gramStart"/>
            <w:r>
              <w:rPr>
                <w:rFonts w:ascii="宋体" w:hAnsi="宋体" w:cs="宋体"/>
                <w:bCs/>
              </w:rPr>
              <w:t>热器面积</w:t>
            </w:r>
            <w:proofErr w:type="gramEnd"/>
            <w:r>
              <w:rPr>
                <w:rFonts w:eastAsia="Times New Roman"/>
                <w:bCs/>
              </w:rPr>
              <w:t>/</w:t>
            </w:r>
            <w:r>
              <w:rPr>
                <w:bCs/>
              </w:rPr>
              <w:object w:dxaOrig="3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4" o:spid="_x0000_i1025" type="#_x0000_t75" alt="eqId80693ea349224ecaa3b68c4f1314e71b" style="width:16.75pt;height:15.05pt;mso-wrap-style:square;mso-position-horizontal-relative:page;mso-position-vertical-relative:page" o:ole="">
                  <v:imagedata r:id="rId24" o:title="eqId80693ea349224ecaa3b68c4f1314e71b"/>
                </v:shape>
                <o:OLEObject Type="Embed" ProgID="Equation.DSMT4" ShapeID="对象 94" DrawAspect="Content" ObjectID="_1670223909" r:id="rId25"/>
              </w:object>
            </w:r>
          </w:p>
        </w:tc>
        <w:tc>
          <w:tcPr>
            <w:tcW w:w="2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FC2" w:rsidRDefault="00BF7FC2" w:rsidP="00664F97">
            <w:pPr>
              <w:spacing w:line="360" w:lineRule="auto"/>
              <w:jc w:val="left"/>
              <w:textAlignment w:val="center"/>
              <w:rPr>
                <w:rFonts w:eastAsia="Times New Roman"/>
                <w:bCs/>
              </w:rPr>
            </w:pPr>
            <w:r>
              <w:rPr>
                <w:rFonts w:ascii="宋体" w:hAnsi="宋体" w:cs="宋体"/>
                <w:bCs/>
              </w:rPr>
              <w:t>水箱容量</w:t>
            </w:r>
            <w:r>
              <w:rPr>
                <w:rFonts w:eastAsia="Times New Roman"/>
                <w:bCs/>
              </w:rPr>
              <w:t>/L</w:t>
            </w:r>
          </w:p>
        </w:tc>
        <w:tc>
          <w:tcPr>
            <w:tcW w:w="2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FC2" w:rsidRDefault="00BF7FC2" w:rsidP="00664F97">
            <w:pPr>
              <w:spacing w:line="360" w:lineRule="auto"/>
              <w:jc w:val="left"/>
              <w:textAlignment w:val="center"/>
              <w:rPr>
                <w:rFonts w:eastAsia="Times New Roman"/>
                <w:bCs/>
              </w:rPr>
            </w:pPr>
            <w:proofErr w:type="gramStart"/>
            <w:r>
              <w:rPr>
                <w:rFonts w:ascii="宋体" w:hAnsi="宋体" w:cs="宋体"/>
                <w:bCs/>
              </w:rPr>
              <w:t>电辅加热器</w:t>
            </w:r>
            <w:proofErr w:type="gramEnd"/>
            <w:r>
              <w:rPr>
                <w:rFonts w:ascii="宋体" w:hAnsi="宋体" w:cs="宋体"/>
                <w:bCs/>
              </w:rPr>
              <w:t>功率</w:t>
            </w:r>
            <w:r>
              <w:rPr>
                <w:rFonts w:eastAsia="Times New Roman"/>
                <w:bCs/>
              </w:rPr>
              <w:t>/W</w:t>
            </w:r>
          </w:p>
        </w:tc>
      </w:tr>
      <w:tr w:rsidR="00BF7FC2" w:rsidTr="00664F97">
        <w:trPr>
          <w:trHeight w:val="330"/>
        </w:trPr>
        <w:tc>
          <w:tcPr>
            <w:tcW w:w="2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FC2" w:rsidRDefault="00BF7FC2" w:rsidP="00664F97">
            <w:pPr>
              <w:spacing w:line="360" w:lineRule="auto"/>
              <w:jc w:val="left"/>
              <w:textAlignment w:val="center"/>
              <w:rPr>
                <w:rFonts w:eastAsia="Times New Roman"/>
                <w:bCs/>
              </w:rPr>
            </w:pPr>
            <w:r>
              <w:rPr>
                <w:rFonts w:eastAsia="Times New Roman"/>
                <w:bCs/>
              </w:rPr>
              <w:t>2.4</w:t>
            </w:r>
          </w:p>
        </w:tc>
        <w:tc>
          <w:tcPr>
            <w:tcW w:w="2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FC2" w:rsidRDefault="00BF7FC2" w:rsidP="00664F97">
            <w:pPr>
              <w:spacing w:line="360" w:lineRule="auto"/>
              <w:jc w:val="left"/>
              <w:textAlignment w:val="center"/>
              <w:rPr>
                <w:rFonts w:eastAsia="Times New Roman"/>
                <w:bCs/>
              </w:rPr>
            </w:pPr>
            <w:r>
              <w:rPr>
                <w:rFonts w:eastAsia="Times New Roman"/>
                <w:bCs/>
              </w:rPr>
              <w:t>120</w:t>
            </w:r>
          </w:p>
        </w:tc>
        <w:tc>
          <w:tcPr>
            <w:tcW w:w="2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FC2" w:rsidRDefault="00BF7FC2" w:rsidP="00664F97">
            <w:pPr>
              <w:spacing w:line="360" w:lineRule="auto"/>
              <w:jc w:val="left"/>
              <w:textAlignment w:val="center"/>
              <w:rPr>
                <w:rFonts w:eastAsia="Times New Roman"/>
                <w:bCs/>
              </w:rPr>
            </w:pPr>
            <w:r>
              <w:rPr>
                <w:rFonts w:eastAsia="Times New Roman"/>
                <w:bCs/>
              </w:rPr>
              <w:t>2000</w:t>
            </w:r>
          </w:p>
        </w:tc>
      </w:tr>
    </w:tbl>
    <w:p w:rsidR="00BF7FC2" w:rsidRDefault="00BF7FC2" w:rsidP="00BF7FC2">
      <w:pPr>
        <w:spacing w:line="360" w:lineRule="auto"/>
        <w:jc w:val="left"/>
        <w:textAlignment w:val="center"/>
        <w:rPr>
          <w:bCs/>
        </w:rPr>
      </w:pPr>
    </w:p>
    <w:p w:rsidR="00BF7FC2" w:rsidRDefault="00BF7FC2" w:rsidP="00BF7FC2">
      <w:pPr>
        <w:spacing w:line="360" w:lineRule="auto"/>
        <w:jc w:val="left"/>
        <w:textAlignment w:val="center"/>
        <w:rPr>
          <w:bCs/>
        </w:rPr>
      </w:pPr>
    </w:p>
    <w:p w:rsidR="00BF7FC2" w:rsidRDefault="00BF7FC2" w:rsidP="00BF7FC2">
      <w:pPr>
        <w:spacing w:line="360" w:lineRule="auto"/>
        <w:jc w:val="left"/>
        <w:textAlignment w:val="center"/>
        <w:rPr>
          <w:rFonts w:ascii="宋体" w:hAnsi="宋体" w:cs="宋体"/>
          <w:bCs/>
        </w:rPr>
      </w:pPr>
      <w:r>
        <w:rPr>
          <w:rFonts w:eastAsia="Times New Roman"/>
          <w:bCs/>
        </w:rPr>
        <w:t>(1)</w:t>
      </w:r>
      <w:r>
        <w:rPr>
          <w:rFonts w:ascii="宋体" w:hAnsi="宋体" w:cs="宋体"/>
          <w:bCs/>
        </w:rPr>
        <w:t>保温水箱安装于阳台上方，通过自然循环换热，将热能储存到水箱，没有其他能源消耗（完全免费热水）。热水器的</w:t>
      </w:r>
      <w:proofErr w:type="gramStart"/>
      <w:r>
        <w:rPr>
          <w:rFonts w:ascii="宋体" w:hAnsi="宋体" w:cs="宋体"/>
          <w:bCs/>
        </w:rPr>
        <w:t>集热器将</w:t>
      </w:r>
      <w:proofErr w:type="gramEnd"/>
      <w:r>
        <w:rPr>
          <w:rFonts w:ascii="宋体" w:hAnsi="宋体" w:cs="宋体"/>
          <w:bCs/>
        </w:rPr>
        <w:t>太阳能转化为</w:t>
      </w:r>
      <w:r>
        <w:rPr>
          <w:bCs/>
        </w:rPr>
        <w:t>_______</w:t>
      </w:r>
      <w:r>
        <w:rPr>
          <w:rFonts w:ascii="宋体" w:hAnsi="宋体" w:cs="宋体"/>
          <w:bCs/>
        </w:rPr>
        <w:t>能，热水之所以能自然向上循环到水箱，是因为</w:t>
      </w:r>
      <w:proofErr w:type="gramStart"/>
      <w:r>
        <w:rPr>
          <w:rFonts w:ascii="宋体" w:hAnsi="宋体" w:cs="宋体"/>
          <w:bCs/>
        </w:rPr>
        <w:t>集热器中</w:t>
      </w:r>
      <w:proofErr w:type="gramEnd"/>
      <w:r>
        <w:rPr>
          <w:rFonts w:ascii="宋体" w:hAnsi="宋体" w:cs="宋体"/>
          <w:bCs/>
        </w:rPr>
        <w:t>的水温度升高，密度变</w:t>
      </w:r>
      <w:r>
        <w:rPr>
          <w:bCs/>
        </w:rPr>
        <w:t>______</w:t>
      </w:r>
      <w:r>
        <w:rPr>
          <w:rFonts w:ascii="宋体" w:hAnsi="宋体" w:cs="宋体"/>
          <w:bCs/>
        </w:rPr>
        <w:t>（填“大”或“小”）。</w:t>
      </w:r>
    </w:p>
    <w:p w:rsidR="00BF7FC2" w:rsidRDefault="00BF7FC2" w:rsidP="00BF7FC2">
      <w:pPr>
        <w:spacing w:line="360" w:lineRule="auto"/>
        <w:ind w:right="240"/>
        <w:jc w:val="left"/>
        <w:textAlignment w:val="center"/>
        <w:rPr>
          <w:rFonts w:ascii="宋体" w:hAnsi="宋体" w:cs="宋体"/>
          <w:bCs/>
        </w:rPr>
      </w:pPr>
      <w:r>
        <w:rPr>
          <w:rFonts w:eastAsia="Times New Roman"/>
          <w:bCs/>
        </w:rPr>
        <w:t>(2)</w:t>
      </w:r>
      <w:r>
        <w:rPr>
          <w:rFonts w:ascii="宋体" w:hAnsi="宋体" w:cs="宋体"/>
          <w:bCs/>
        </w:rPr>
        <w:t>小阳查阅资料得知，当地夏季晴天时，平均太阳辐射功率为</w:t>
      </w:r>
      <w:r>
        <w:rPr>
          <w:rFonts w:eastAsia="Times New Roman"/>
          <w:bCs/>
        </w:rPr>
        <w:t xml:space="preserve"> 1.95</w:t>
      </w:r>
      <w:r>
        <w:rPr>
          <w:rFonts w:ascii="宋体" w:hAnsi="宋体" w:cs="宋体"/>
          <w:bCs/>
        </w:rPr>
        <w:t>×</w:t>
      </w:r>
      <w:r>
        <w:rPr>
          <w:rFonts w:eastAsia="Times New Roman"/>
          <w:bCs/>
        </w:rPr>
        <w:t>10</w:t>
      </w:r>
      <w:r>
        <w:rPr>
          <w:rFonts w:eastAsia="Times New Roman"/>
          <w:bCs/>
          <w:vertAlign w:val="superscript"/>
        </w:rPr>
        <w:t>6</w:t>
      </w:r>
      <w:r>
        <w:rPr>
          <w:rFonts w:eastAsia="Times New Roman"/>
          <w:bCs/>
        </w:rPr>
        <w:t>J/</w:t>
      </w:r>
      <w:r>
        <w:rPr>
          <w:rFonts w:ascii="宋体" w:hAnsi="宋体" w:cs="宋体"/>
          <w:bCs/>
        </w:rPr>
        <w:t>（</w:t>
      </w:r>
      <w:r>
        <w:rPr>
          <w:rFonts w:eastAsia="Times New Roman"/>
          <w:bCs/>
        </w:rPr>
        <w:t>m</w:t>
      </w:r>
      <w:r>
        <w:rPr>
          <w:rFonts w:eastAsia="Times New Roman"/>
          <w:bCs/>
          <w:vertAlign w:val="superscript"/>
        </w:rPr>
        <w:t>2</w:t>
      </w:r>
      <w:r>
        <w:rPr>
          <w:rFonts w:eastAsia="Times New Roman"/>
          <w:bCs/>
        </w:rPr>
        <w:t>·h</w:t>
      </w:r>
      <w:r>
        <w:rPr>
          <w:rFonts w:ascii="宋体" w:hAnsi="宋体" w:cs="宋体"/>
          <w:bCs/>
        </w:rPr>
        <w:t>），平均每天光照时间为</w:t>
      </w:r>
      <w:r>
        <w:rPr>
          <w:rFonts w:eastAsia="Times New Roman"/>
          <w:bCs/>
        </w:rPr>
        <w:t>10h</w:t>
      </w:r>
      <w:r>
        <w:rPr>
          <w:rFonts w:ascii="宋体" w:hAnsi="宋体" w:cs="宋体"/>
          <w:bCs/>
        </w:rPr>
        <w:t>，该热水器一天内能将水箱中的水从</w:t>
      </w:r>
      <w:r>
        <w:rPr>
          <w:rFonts w:eastAsia="Times New Roman"/>
          <w:bCs/>
        </w:rPr>
        <w:t xml:space="preserve"> 20</w:t>
      </w:r>
      <w:r>
        <w:rPr>
          <w:rFonts w:ascii="宋体" w:hAnsi="宋体" w:cs="宋体"/>
          <w:bCs/>
        </w:rPr>
        <w:t>℃加热至</w:t>
      </w:r>
      <w:r>
        <w:rPr>
          <w:rFonts w:eastAsia="Times New Roman"/>
          <w:bCs/>
        </w:rPr>
        <w:t xml:space="preserve"> 70</w:t>
      </w:r>
      <w:r>
        <w:rPr>
          <w:rFonts w:ascii="宋体" w:hAnsi="宋体" w:cs="宋体"/>
          <w:bCs/>
        </w:rPr>
        <w:t>℃，则一天内此水箱中的水吸收的热量是</w:t>
      </w:r>
      <w:r>
        <w:rPr>
          <w:bCs/>
        </w:rPr>
        <w:t>______</w:t>
      </w:r>
      <w:r>
        <w:rPr>
          <w:rFonts w:ascii="宋体" w:hAnsi="宋体" w:cs="宋体"/>
          <w:bCs/>
        </w:rPr>
        <w:t>？该太阳能热水器的光热转换效率是多少</w:t>
      </w:r>
      <w:r>
        <w:rPr>
          <w:bCs/>
        </w:rPr>
        <w:t>______</w:t>
      </w:r>
      <w:r>
        <w:rPr>
          <w:rFonts w:ascii="宋体" w:hAnsi="宋体" w:cs="宋体"/>
          <w:bCs/>
        </w:rPr>
        <w:t>？（百分号前保留一位小数）</w:t>
      </w:r>
    </w:p>
    <w:p w:rsidR="00BF7FC2" w:rsidRDefault="00BF7FC2" w:rsidP="00BF7FC2">
      <w:pPr>
        <w:spacing w:line="360" w:lineRule="auto"/>
        <w:ind w:right="240"/>
        <w:jc w:val="left"/>
        <w:textAlignment w:val="center"/>
        <w:rPr>
          <w:rFonts w:ascii="宋体" w:hAnsi="宋体" w:cs="宋体"/>
          <w:bCs/>
        </w:rPr>
      </w:pPr>
      <w:r>
        <w:rPr>
          <w:rFonts w:eastAsia="Times New Roman"/>
          <w:bCs/>
        </w:rPr>
        <w:t>(3)</w:t>
      </w:r>
      <w:r>
        <w:rPr>
          <w:rFonts w:ascii="宋体" w:hAnsi="宋体" w:cs="宋体"/>
          <w:bCs/>
        </w:rPr>
        <w:t>如果连续阴雨天（不计太阳辐射），需要开启电辅助加热，要升高相同温度，至少需要正常工作</w:t>
      </w:r>
      <w:r>
        <w:rPr>
          <w:bCs/>
        </w:rPr>
        <w:t>______</w:t>
      </w:r>
      <w:r>
        <w:rPr>
          <w:rFonts w:ascii="宋体" w:hAnsi="宋体" w:cs="宋体"/>
          <w:bCs/>
        </w:rPr>
        <w:t>时间？</w:t>
      </w:r>
    </w:p>
    <w:p w:rsidR="00BF7FC2" w:rsidRDefault="00BF7FC2" w:rsidP="00BF7FC2">
      <w:pPr>
        <w:rPr>
          <w:rFonts w:hint="eastAsia"/>
          <w:bCs/>
        </w:rPr>
      </w:pPr>
    </w:p>
    <w:p w:rsidR="00BF7FC2" w:rsidRDefault="00BF7FC2" w:rsidP="00BF7FC2">
      <w:pPr>
        <w:spacing w:line="360" w:lineRule="auto"/>
        <w:jc w:val="left"/>
        <w:textAlignment w:val="center"/>
        <w:rPr>
          <w:rFonts w:ascii="宋体" w:hAnsi="宋体" w:cs="宋体"/>
          <w:bCs/>
        </w:rPr>
      </w:pPr>
      <w:r>
        <w:rPr>
          <w:bCs/>
        </w:rPr>
        <w:t>17</w:t>
      </w:r>
      <w:r>
        <w:rPr>
          <w:bCs/>
        </w:rPr>
        <w:t>．（</w:t>
      </w:r>
      <w:r>
        <w:rPr>
          <w:bCs/>
        </w:rPr>
        <w:t>2020·</w:t>
      </w:r>
      <w:r>
        <w:rPr>
          <w:bCs/>
        </w:rPr>
        <w:t>重庆初三其他）</w:t>
      </w:r>
      <w:r>
        <w:rPr>
          <w:rFonts w:ascii="宋体" w:hAnsi="宋体" w:cs="宋体"/>
          <w:bCs/>
        </w:rPr>
        <w:t>如图甲所示，</w:t>
      </w:r>
      <w:proofErr w:type="gramStart"/>
      <w:r>
        <w:rPr>
          <w:rFonts w:ascii="宋体" w:hAnsi="宋体" w:cs="宋体"/>
          <w:bCs/>
        </w:rPr>
        <w:t>一</w:t>
      </w:r>
      <w:proofErr w:type="gramEnd"/>
      <w:r>
        <w:rPr>
          <w:rFonts w:ascii="宋体" w:hAnsi="宋体" w:cs="宋体"/>
          <w:bCs/>
        </w:rPr>
        <w:t>体积为</w:t>
      </w:r>
      <w:r>
        <w:rPr>
          <w:rFonts w:eastAsia="Times New Roman"/>
          <w:bCs/>
        </w:rPr>
        <w:t>200cm</w:t>
      </w:r>
      <w:r>
        <w:rPr>
          <w:rFonts w:eastAsia="Times New Roman"/>
          <w:bCs/>
          <w:vertAlign w:val="superscript"/>
        </w:rPr>
        <w:t>3</w:t>
      </w:r>
      <w:r>
        <w:rPr>
          <w:rFonts w:ascii="宋体" w:hAnsi="宋体" w:cs="宋体"/>
          <w:bCs/>
        </w:rPr>
        <w:t>、质量为</w:t>
      </w:r>
      <w:r>
        <w:rPr>
          <w:rFonts w:eastAsia="Times New Roman"/>
          <w:bCs/>
        </w:rPr>
        <w:t>120g</w:t>
      </w:r>
      <w:r>
        <w:rPr>
          <w:rFonts w:ascii="宋体" w:hAnsi="宋体" w:cs="宋体"/>
          <w:bCs/>
        </w:rPr>
        <w:t>的正方体木块，漂浮在底面积为</w:t>
      </w:r>
      <w:r>
        <w:rPr>
          <w:rFonts w:eastAsia="Times New Roman"/>
          <w:bCs/>
        </w:rPr>
        <w:t>5×10</w:t>
      </w:r>
      <w:r>
        <w:rPr>
          <w:rFonts w:ascii="宋体" w:hAnsi="宋体" w:cs="宋体"/>
          <w:bCs/>
          <w:vertAlign w:val="superscript"/>
        </w:rPr>
        <w:t>-</w:t>
      </w:r>
      <w:r>
        <w:rPr>
          <w:rFonts w:eastAsia="Times New Roman"/>
          <w:bCs/>
          <w:vertAlign w:val="superscript"/>
        </w:rPr>
        <w:t>3</w:t>
      </w:r>
      <w:r>
        <w:rPr>
          <w:rFonts w:eastAsia="Times New Roman"/>
          <w:bCs/>
        </w:rPr>
        <w:t>m</w:t>
      </w:r>
      <w:r>
        <w:rPr>
          <w:rFonts w:eastAsia="Times New Roman"/>
          <w:bCs/>
          <w:vertAlign w:val="superscript"/>
        </w:rPr>
        <w:t>2</w:t>
      </w:r>
      <w:r>
        <w:rPr>
          <w:rFonts w:ascii="宋体" w:hAnsi="宋体" w:cs="宋体"/>
          <w:bCs/>
        </w:rPr>
        <w:t>的薄壁柱形容器内的液面上，此时液面深度为</w:t>
      </w:r>
      <w:r>
        <w:rPr>
          <w:rFonts w:eastAsia="Times New Roman"/>
          <w:bCs/>
        </w:rPr>
        <w:t>20cm</w:t>
      </w:r>
      <w:r>
        <w:rPr>
          <w:rFonts w:ascii="宋体" w:hAnsi="宋体" w:cs="宋体"/>
          <w:bCs/>
        </w:rPr>
        <w:t>，液体对容器底部的压强为</w:t>
      </w:r>
      <w:r>
        <w:rPr>
          <w:rFonts w:eastAsia="Times New Roman"/>
          <w:bCs/>
        </w:rPr>
        <w:t>1600Pa</w:t>
      </w:r>
      <w:r>
        <w:rPr>
          <w:rFonts w:ascii="宋体" w:hAnsi="宋体" w:cs="宋体"/>
          <w:bCs/>
        </w:rPr>
        <w:t>，容器重力为</w:t>
      </w:r>
      <w:r>
        <w:rPr>
          <w:rFonts w:eastAsia="Times New Roman"/>
          <w:bCs/>
        </w:rPr>
        <w:t>1N</w:t>
      </w:r>
      <w:r>
        <w:rPr>
          <w:rFonts w:ascii="宋体" w:hAnsi="宋体" w:cs="宋体"/>
          <w:bCs/>
        </w:rPr>
        <w:t>。求：</w:t>
      </w:r>
    </w:p>
    <w:p w:rsidR="00BF7FC2" w:rsidRDefault="00BF7FC2" w:rsidP="00BF7FC2">
      <w:pPr>
        <w:spacing w:line="360" w:lineRule="auto"/>
        <w:jc w:val="left"/>
        <w:textAlignment w:val="center"/>
        <w:rPr>
          <w:rFonts w:ascii="宋体" w:hAnsi="宋体" w:cs="宋体"/>
          <w:bCs/>
        </w:rPr>
      </w:pPr>
      <w:r>
        <w:rPr>
          <w:rFonts w:eastAsia="Times New Roman"/>
          <w:bCs/>
        </w:rPr>
        <w:t>(1)</w:t>
      </w:r>
      <w:r>
        <w:rPr>
          <w:rFonts w:ascii="宋体" w:hAnsi="宋体" w:cs="宋体"/>
          <w:bCs/>
        </w:rPr>
        <w:t>这种液体的密度；</w:t>
      </w:r>
    </w:p>
    <w:p w:rsidR="00BF7FC2" w:rsidRDefault="00BF7FC2" w:rsidP="00BF7FC2">
      <w:pPr>
        <w:spacing w:line="360" w:lineRule="auto"/>
        <w:jc w:val="left"/>
        <w:textAlignment w:val="center"/>
        <w:rPr>
          <w:rFonts w:ascii="宋体" w:hAnsi="宋体" w:cs="宋体"/>
          <w:bCs/>
        </w:rPr>
      </w:pPr>
      <w:r>
        <w:rPr>
          <w:rFonts w:eastAsia="Times New Roman"/>
          <w:bCs/>
        </w:rPr>
        <w:t>(2)</w:t>
      </w:r>
      <w:r>
        <w:rPr>
          <w:rFonts w:ascii="宋体" w:hAnsi="宋体" w:cs="宋体"/>
          <w:bCs/>
        </w:rPr>
        <w:t>柱形容器对水平地面的压强；</w:t>
      </w:r>
    </w:p>
    <w:p w:rsidR="00BF7FC2" w:rsidRDefault="00BF7FC2" w:rsidP="00BF7FC2">
      <w:pPr>
        <w:spacing w:line="360" w:lineRule="auto"/>
        <w:jc w:val="left"/>
        <w:textAlignment w:val="center"/>
        <w:rPr>
          <w:rFonts w:ascii="宋体" w:hAnsi="宋体" w:cs="宋体"/>
          <w:bCs/>
        </w:rPr>
      </w:pPr>
      <w:r>
        <w:rPr>
          <w:rFonts w:eastAsia="Times New Roman"/>
          <w:bCs/>
        </w:rPr>
        <w:t>(3)</w:t>
      </w:r>
      <w:r>
        <w:rPr>
          <w:rFonts w:ascii="宋体" w:hAnsi="宋体" w:cs="宋体"/>
          <w:bCs/>
        </w:rPr>
        <w:t>若在木块的下方用细线</w:t>
      </w:r>
      <w:r>
        <w:rPr>
          <w:rFonts w:eastAsia="Times New Roman"/>
          <w:bCs/>
        </w:rPr>
        <w:t>(</w:t>
      </w:r>
      <w:r>
        <w:rPr>
          <w:rFonts w:ascii="宋体" w:hAnsi="宋体" w:cs="宋体"/>
          <w:bCs/>
        </w:rPr>
        <w:t>体积忽略</w:t>
      </w:r>
      <w:r>
        <w:rPr>
          <w:rFonts w:eastAsia="Times New Roman"/>
          <w:bCs/>
        </w:rPr>
        <w:t>)</w:t>
      </w:r>
      <w:r>
        <w:rPr>
          <w:rFonts w:ascii="宋体" w:hAnsi="宋体" w:cs="宋体"/>
          <w:bCs/>
        </w:rPr>
        <w:t>悬吊一合金块，并恰好使木块浸没，此时合金块没有接触容器底部，液体</w:t>
      </w:r>
      <w:proofErr w:type="gramStart"/>
      <w:r>
        <w:rPr>
          <w:rFonts w:ascii="宋体" w:hAnsi="宋体" w:cs="宋体"/>
          <w:bCs/>
        </w:rPr>
        <w:t>不</w:t>
      </w:r>
      <w:proofErr w:type="gramEnd"/>
      <w:r>
        <w:rPr>
          <w:rFonts w:ascii="宋体" w:hAnsi="宋体" w:cs="宋体"/>
          <w:bCs/>
        </w:rPr>
        <w:t>溢出如图乙所示，若容器底部所受液体压强变化了</w:t>
      </w:r>
      <w:r>
        <w:rPr>
          <w:rFonts w:eastAsia="Times New Roman"/>
          <w:bCs/>
        </w:rPr>
        <w:t>120Pa</w:t>
      </w:r>
      <w:r>
        <w:rPr>
          <w:rFonts w:ascii="宋体" w:hAnsi="宋体" w:cs="宋体"/>
          <w:bCs/>
        </w:rPr>
        <w:t>，求合金块的密度。</w:t>
      </w:r>
    </w:p>
    <w:p w:rsidR="00BF7FC2" w:rsidRDefault="00BF7FC2" w:rsidP="00BF7FC2">
      <w:pPr>
        <w:spacing w:line="360" w:lineRule="auto"/>
        <w:jc w:val="left"/>
        <w:textAlignment w:val="center"/>
        <w:rPr>
          <w:bCs/>
        </w:rPr>
      </w:pPr>
      <w:r>
        <w:rPr>
          <w:bCs/>
          <w:noProof/>
          <w:lang w:eastAsia="zh-TW"/>
        </w:rPr>
        <w:drawing>
          <wp:inline distT="0" distB="0" distL="0" distR="0">
            <wp:extent cx="1308100" cy="690880"/>
            <wp:effectExtent l="0" t="0" r="6350" b="0"/>
            <wp:docPr id="55" name="图片 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08100" cy="690880"/>
                    </a:xfrm>
                    <a:prstGeom prst="rect">
                      <a:avLst/>
                    </a:prstGeom>
                    <a:noFill/>
                    <a:ln>
                      <a:noFill/>
                    </a:ln>
                  </pic:spPr>
                </pic:pic>
              </a:graphicData>
            </a:graphic>
          </wp:inline>
        </w:drawing>
      </w:r>
    </w:p>
    <w:p w:rsidR="00BF7FC2" w:rsidRDefault="00BF7FC2" w:rsidP="00BF7FC2">
      <w:pPr>
        <w:spacing w:line="360" w:lineRule="auto"/>
        <w:jc w:val="left"/>
        <w:textAlignment w:val="center"/>
        <w:rPr>
          <w:rFonts w:ascii="宋体" w:hAnsi="宋体" w:cs="宋体"/>
          <w:bCs/>
        </w:rPr>
      </w:pPr>
      <w:r>
        <w:rPr>
          <w:bCs/>
        </w:rPr>
        <w:t>18</w:t>
      </w:r>
      <w:r>
        <w:rPr>
          <w:bCs/>
        </w:rPr>
        <w:t>．（</w:t>
      </w:r>
      <w:r>
        <w:rPr>
          <w:bCs/>
        </w:rPr>
        <w:t>2020·</w:t>
      </w:r>
      <w:r>
        <w:rPr>
          <w:bCs/>
        </w:rPr>
        <w:t>广西壮族自治区初三其他）</w:t>
      </w:r>
      <w:r>
        <w:rPr>
          <w:rFonts w:ascii="宋体" w:hAnsi="宋体" w:cs="宋体"/>
          <w:bCs/>
        </w:rPr>
        <w:t>重量不计的轻杆</w:t>
      </w:r>
      <w:r>
        <w:rPr>
          <w:rFonts w:eastAsia="Times New Roman"/>
          <w:bCs/>
        </w:rPr>
        <w:t>AOB</w:t>
      </w:r>
      <w:r>
        <w:rPr>
          <w:rFonts w:ascii="宋体" w:hAnsi="宋体" w:cs="宋体"/>
          <w:bCs/>
        </w:rPr>
        <w:t>可绕</w:t>
      </w:r>
      <w:r>
        <w:rPr>
          <w:rFonts w:eastAsia="Times New Roman"/>
          <w:bCs/>
          <w:i/>
        </w:rPr>
        <w:t>O</w:t>
      </w:r>
      <w:r>
        <w:rPr>
          <w:rFonts w:ascii="宋体" w:hAnsi="宋体" w:cs="宋体"/>
          <w:bCs/>
        </w:rPr>
        <w:t>点无摩擦转动，当把甲、乙两物体分别挂在两个端点</w:t>
      </w:r>
      <w:r>
        <w:rPr>
          <w:rFonts w:eastAsia="Times New Roman"/>
          <w:bCs/>
          <w:i/>
        </w:rPr>
        <w:t>A</w:t>
      </w:r>
      <w:r>
        <w:rPr>
          <w:rFonts w:ascii="宋体" w:hAnsi="宋体" w:cs="宋体"/>
          <w:bCs/>
        </w:rPr>
        <w:t>、</w:t>
      </w:r>
      <w:r>
        <w:rPr>
          <w:rFonts w:eastAsia="Times New Roman"/>
          <w:bCs/>
          <w:i/>
        </w:rPr>
        <w:t>B</w:t>
      </w:r>
      <w:r>
        <w:rPr>
          <w:rFonts w:ascii="宋体" w:hAnsi="宋体" w:cs="宋体"/>
          <w:bCs/>
        </w:rPr>
        <w:t>上时，轻杆恰好在水平位置平衡，如图所示，此时乙物体刚好完全浸没在装有水的容器里，</w:t>
      </w:r>
      <w:proofErr w:type="gramStart"/>
      <w:r>
        <w:rPr>
          <w:rFonts w:ascii="宋体" w:hAnsi="宋体" w:cs="宋体"/>
          <w:bCs/>
        </w:rPr>
        <w:t>且水未</w:t>
      </w:r>
      <w:proofErr w:type="gramEnd"/>
      <w:r>
        <w:rPr>
          <w:rFonts w:ascii="宋体" w:hAnsi="宋体" w:cs="宋体"/>
          <w:bCs/>
        </w:rPr>
        <w:t>溢出，乙物体未与容器底接触。已知轻杆长</w:t>
      </w:r>
      <w:r>
        <w:rPr>
          <w:rFonts w:eastAsia="Times New Roman"/>
          <w:bCs/>
        </w:rPr>
        <w:t>2.2m</w:t>
      </w:r>
      <w:r>
        <w:rPr>
          <w:rFonts w:ascii="宋体" w:hAnsi="宋体" w:cs="宋体"/>
          <w:bCs/>
        </w:rPr>
        <w:t>，支点</w:t>
      </w:r>
      <w:r>
        <w:rPr>
          <w:rFonts w:eastAsia="Times New Roman"/>
          <w:bCs/>
          <w:i/>
        </w:rPr>
        <w:t>O</w:t>
      </w:r>
      <w:r>
        <w:rPr>
          <w:rFonts w:ascii="宋体" w:hAnsi="宋体" w:cs="宋体"/>
          <w:bCs/>
        </w:rPr>
        <w:t>与端点</w:t>
      </w:r>
      <w:r>
        <w:rPr>
          <w:rFonts w:eastAsia="Times New Roman"/>
          <w:bCs/>
          <w:i/>
        </w:rPr>
        <w:t>B</w:t>
      </w:r>
      <w:r>
        <w:rPr>
          <w:rFonts w:ascii="宋体" w:hAnsi="宋体" w:cs="宋体"/>
          <w:bCs/>
        </w:rPr>
        <w:t>的距离为</w:t>
      </w:r>
      <w:r>
        <w:rPr>
          <w:rFonts w:eastAsia="Times New Roman"/>
          <w:bCs/>
        </w:rPr>
        <w:t>1.2m</w:t>
      </w:r>
      <w:r>
        <w:rPr>
          <w:rFonts w:ascii="宋体" w:hAnsi="宋体" w:cs="宋体"/>
          <w:bCs/>
        </w:rPr>
        <w:t>，甲物体的质量为</w:t>
      </w:r>
      <w:r>
        <w:rPr>
          <w:rFonts w:eastAsia="Times New Roman"/>
          <w:bCs/>
        </w:rPr>
        <w:t>8.28kg</w:t>
      </w:r>
      <w:r>
        <w:rPr>
          <w:rFonts w:ascii="宋体" w:hAnsi="宋体" w:cs="宋体"/>
          <w:bCs/>
        </w:rPr>
        <w:t>，甲的密度为</w:t>
      </w:r>
      <w:r>
        <w:rPr>
          <w:rFonts w:eastAsia="Times New Roman"/>
          <w:bCs/>
        </w:rPr>
        <w:t>2.76×10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，乙的密度为</w:t>
      </w:r>
      <w:r>
        <w:rPr>
          <w:rFonts w:eastAsia="Times New Roman"/>
          <w:bCs/>
        </w:rPr>
        <w:t>7.9×10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，不计绳重及弹簧测力计的重量：</w:t>
      </w:r>
    </w:p>
    <w:p w:rsidR="00BF7FC2" w:rsidRDefault="00BF7FC2" w:rsidP="00BF7FC2">
      <w:pPr>
        <w:spacing w:line="360" w:lineRule="auto"/>
        <w:jc w:val="left"/>
        <w:textAlignment w:val="center"/>
        <w:rPr>
          <w:bCs/>
        </w:rPr>
      </w:pPr>
      <w:r>
        <w:rPr>
          <w:bCs/>
          <w:noProof/>
          <w:lang w:eastAsia="zh-TW"/>
        </w:rPr>
        <w:drawing>
          <wp:inline distT="0" distB="0" distL="0" distR="0">
            <wp:extent cx="1350645" cy="1223010"/>
            <wp:effectExtent l="0" t="0" r="1905" b="0"/>
            <wp:docPr id="54" name="图片 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502880"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50645" cy="1223010"/>
                    </a:xfrm>
                    <a:prstGeom prst="rect">
                      <a:avLst/>
                    </a:prstGeom>
                    <a:noFill/>
                    <a:ln>
                      <a:noFill/>
                    </a:ln>
                  </pic:spPr>
                </pic:pic>
              </a:graphicData>
            </a:graphic>
          </wp:inline>
        </w:drawing>
      </w:r>
    </w:p>
    <w:p w:rsidR="00BF7FC2" w:rsidRDefault="00BF7FC2" w:rsidP="00BF7FC2">
      <w:pPr>
        <w:spacing w:line="360" w:lineRule="auto"/>
        <w:jc w:val="left"/>
        <w:textAlignment w:val="center"/>
        <w:rPr>
          <w:rFonts w:ascii="宋体" w:hAnsi="宋体" w:cs="宋体"/>
          <w:bCs/>
        </w:rPr>
      </w:pPr>
      <w:r>
        <w:rPr>
          <w:rFonts w:eastAsia="Times New Roman"/>
          <w:bCs/>
        </w:rPr>
        <w:t>(1)</w:t>
      </w:r>
      <w:r>
        <w:rPr>
          <w:rFonts w:ascii="宋体" w:hAnsi="宋体" w:cs="宋体"/>
          <w:bCs/>
        </w:rPr>
        <w:t>求甲物体的体积；</w:t>
      </w:r>
    </w:p>
    <w:p w:rsidR="00BF7FC2" w:rsidRDefault="00BF7FC2" w:rsidP="00BF7FC2">
      <w:pPr>
        <w:spacing w:line="360" w:lineRule="auto"/>
        <w:jc w:val="left"/>
        <w:textAlignment w:val="center"/>
        <w:rPr>
          <w:rFonts w:eastAsia="Times New Roman"/>
          <w:bCs/>
        </w:rPr>
      </w:pPr>
      <w:r>
        <w:rPr>
          <w:rFonts w:eastAsia="Times New Roman"/>
          <w:bCs/>
        </w:rPr>
        <w:t>(2)</w:t>
      </w:r>
      <w:r>
        <w:rPr>
          <w:rFonts w:ascii="宋体" w:hAnsi="宋体" w:cs="宋体"/>
          <w:bCs/>
        </w:rPr>
        <w:t>求弹簧测力计的示数；</w:t>
      </w:r>
      <w:r>
        <w:rPr>
          <w:rFonts w:eastAsia="Times New Roman"/>
          <w:bCs/>
        </w:rPr>
        <w:t xml:space="preserve"> </w:t>
      </w:r>
    </w:p>
    <w:p w:rsidR="00BF7FC2" w:rsidRDefault="00BF7FC2" w:rsidP="00BF7FC2">
      <w:pPr>
        <w:spacing w:line="360" w:lineRule="auto"/>
        <w:jc w:val="left"/>
        <w:textAlignment w:val="center"/>
        <w:rPr>
          <w:rFonts w:ascii="宋体" w:hAnsi="宋体" w:cs="宋体"/>
          <w:bCs/>
        </w:rPr>
      </w:pPr>
      <w:r>
        <w:rPr>
          <w:rFonts w:eastAsia="Times New Roman"/>
          <w:bCs/>
        </w:rPr>
        <w:t>(3)</w:t>
      </w:r>
      <w:r>
        <w:rPr>
          <w:rFonts w:ascii="宋体" w:hAnsi="宋体" w:cs="宋体"/>
          <w:bCs/>
        </w:rPr>
        <w:t>求乙物体的体积。</w:t>
      </w:r>
    </w:p>
    <w:p w:rsidR="00BF7FC2" w:rsidRDefault="00BF7FC2" w:rsidP="00BF7FC2">
      <w:pPr>
        <w:spacing w:line="360" w:lineRule="auto"/>
        <w:jc w:val="left"/>
        <w:textAlignment w:val="center"/>
        <w:rPr>
          <w:rFonts w:ascii="宋体" w:hAnsi="宋体" w:cs="宋体"/>
          <w:bCs/>
        </w:rPr>
      </w:pPr>
      <w:r>
        <w:rPr>
          <w:bCs/>
        </w:rPr>
        <w:t>19</w:t>
      </w:r>
      <w:r>
        <w:rPr>
          <w:bCs/>
        </w:rPr>
        <w:t>．（</w:t>
      </w:r>
      <w:r>
        <w:rPr>
          <w:bCs/>
        </w:rPr>
        <w:t>2020·</w:t>
      </w:r>
      <w:r>
        <w:rPr>
          <w:bCs/>
        </w:rPr>
        <w:t>辽宁省初三二模）</w:t>
      </w:r>
      <w:r>
        <w:rPr>
          <w:rFonts w:ascii="宋体" w:hAnsi="宋体" w:cs="宋体"/>
          <w:bCs/>
        </w:rPr>
        <w:t>在弹簧测力计下挂</w:t>
      </w:r>
      <w:proofErr w:type="gramStart"/>
      <w:r>
        <w:rPr>
          <w:rFonts w:ascii="宋体" w:hAnsi="宋体" w:cs="宋体"/>
          <w:bCs/>
        </w:rPr>
        <w:t>一</w:t>
      </w:r>
      <w:proofErr w:type="gramEnd"/>
      <w:r>
        <w:rPr>
          <w:rFonts w:ascii="宋体" w:hAnsi="宋体" w:cs="宋体"/>
          <w:bCs/>
        </w:rPr>
        <w:t>圆柱体，从盛水的烧杯上方某一高度缓慢下降，圆柱体浸没后继续下降，直到圆柱体底而与烧杯底部接触为止。如图所示，圆柱体下降过程中弹簧测力计读数</w:t>
      </w:r>
      <w:r>
        <w:rPr>
          <w:rFonts w:eastAsia="Times New Roman"/>
          <w:bCs/>
        </w:rPr>
        <w:t xml:space="preserve"> </w:t>
      </w:r>
      <w:r>
        <w:rPr>
          <w:rFonts w:eastAsia="Times New Roman"/>
          <w:bCs/>
          <w:i/>
        </w:rPr>
        <w:t xml:space="preserve">F </w:t>
      </w:r>
      <w:proofErr w:type="gramStart"/>
      <w:r>
        <w:rPr>
          <w:rFonts w:ascii="宋体" w:hAnsi="宋体" w:cs="宋体"/>
          <w:bCs/>
        </w:rPr>
        <w:t>随圆</w:t>
      </w:r>
      <w:proofErr w:type="gramEnd"/>
      <w:r>
        <w:rPr>
          <w:rFonts w:ascii="宋体" w:hAnsi="宋体" w:cs="宋体"/>
          <w:bCs/>
        </w:rPr>
        <w:t>柱体下降高度</w:t>
      </w:r>
      <w:r>
        <w:rPr>
          <w:rFonts w:eastAsia="Times New Roman"/>
          <w:bCs/>
        </w:rPr>
        <w:t xml:space="preserve"> </w:t>
      </w:r>
      <w:r>
        <w:rPr>
          <w:rFonts w:eastAsia="Times New Roman"/>
          <w:bCs/>
          <w:i/>
        </w:rPr>
        <w:t xml:space="preserve">h </w:t>
      </w:r>
      <w:r>
        <w:rPr>
          <w:rFonts w:ascii="宋体" w:hAnsi="宋体" w:cs="宋体"/>
          <w:bCs/>
        </w:rPr>
        <w:t>变化的图像。（</w:t>
      </w:r>
      <w:r>
        <w:rPr>
          <w:rFonts w:eastAsia="Times New Roman"/>
          <w:bCs/>
          <w:i/>
        </w:rPr>
        <w:t>g</w:t>
      </w:r>
      <w:r>
        <w:rPr>
          <w:rFonts w:eastAsia="Times New Roman"/>
          <w:bCs/>
        </w:rPr>
        <w:t>=10N/kg</w:t>
      </w:r>
      <w:r>
        <w:rPr>
          <w:rFonts w:ascii="宋体" w:hAnsi="宋体" w:cs="宋体"/>
          <w:bCs/>
        </w:rPr>
        <w:t>）求：</w:t>
      </w:r>
    </w:p>
    <w:p w:rsidR="00BF7FC2" w:rsidRDefault="00BF7FC2" w:rsidP="00BF7FC2">
      <w:pPr>
        <w:spacing w:before="15" w:line="360" w:lineRule="auto"/>
        <w:jc w:val="left"/>
        <w:textAlignment w:val="center"/>
        <w:rPr>
          <w:bCs/>
        </w:rPr>
      </w:pPr>
      <w:r>
        <w:rPr>
          <w:bCs/>
          <w:noProof/>
          <w:lang w:eastAsia="zh-TW"/>
        </w:rPr>
        <w:drawing>
          <wp:inline distT="0" distB="0" distL="0" distR="0">
            <wp:extent cx="2913380" cy="1605280"/>
            <wp:effectExtent l="0" t="0" r="1270" b="0"/>
            <wp:docPr id="53" name="图片 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13380" cy="1605280"/>
                    </a:xfrm>
                    <a:prstGeom prst="rect">
                      <a:avLst/>
                    </a:prstGeom>
                    <a:noFill/>
                    <a:ln>
                      <a:noFill/>
                    </a:ln>
                  </pic:spPr>
                </pic:pic>
              </a:graphicData>
            </a:graphic>
          </wp:inline>
        </w:drawing>
      </w:r>
    </w:p>
    <w:p w:rsidR="00BF7FC2" w:rsidRDefault="00BF7FC2" w:rsidP="00BF7FC2">
      <w:pPr>
        <w:spacing w:before="15" w:line="360" w:lineRule="auto"/>
        <w:jc w:val="left"/>
        <w:textAlignment w:val="center"/>
        <w:rPr>
          <w:rFonts w:ascii="宋体" w:hAnsi="宋体" w:cs="宋体"/>
          <w:bCs/>
        </w:rPr>
      </w:pPr>
      <w:r>
        <w:rPr>
          <w:rFonts w:eastAsia="Times New Roman"/>
          <w:bCs/>
        </w:rPr>
        <w:t>(1)</w:t>
      </w:r>
      <w:r>
        <w:rPr>
          <w:rFonts w:ascii="宋体" w:hAnsi="宋体" w:cs="宋体"/>
          <w:bCs/>
        </w:rPr>
        <w:t>完全浸没时，圆柱体受到的浮力？</w:t>
      </w:r>
    </w:p>
    <w:p w:rsidR="00BF7FC2" w:rsidRDefault="00BF7FC2" w:rsidP="00BF7FC2">
      <w:pPr>
        <w:spacing w:line="360" w:lineRule="auto"/>
        <w:jc w:val="left"/>
        <w:textAlignment w:val="center"/>
        <w:rPr>
          <w:rFonts w:ascii="宋体" w:hAnsi="宋体" w:cs="宋体"/>
          <w:bCs/>
        </w:rPr>
      </w:pPr>
      <w:r>
        <w:rPr>
          <w:rFonts w:eastAsia="Times New Roman"/>
          <w:bCs/>
        </w:rPr>
        <w:t>(2)</w:t>
      </w:r>
      <w:r>
        <w:rPr>
          <w:rFonts w:ascii="宋体" w:hAnsi="宋体" w:cs="宋体"/>
          <w:bCs/>
        </w:rPr>
        <w:t>圆柱体的密度是多少？</w:t>
      </w:r>
    </w:p>
    <w:p w:rsidR="00BF7FC2" w:rsidRDefault="00BF7FC2" w:rsidP="00BF7FC2">
      <w:pPr>
        <w:spacing w:before="15" w:line="360" w:lineRule="auto"/>
        <w:jc w:val="left"/>
        <w:textAlignment w:val="center"/>
        <w:rPr>
          <w:rFonts w:ascii="宋体" w:hAnsi="宋体" w:cs="宋体"/>
          <w:bCs/>
        </w:rPr>
      </w:pPr>
      <w:r>
        <w:rPr>
          <w:rFonts w:eastAsia="Times New Roman"/>
          <w:bCs/>
        </w:rPr>
        <w:t>(3)</w:t>
      </w:r>
      <w:r>
        <w:rPr>
          <w:rFonts w:ascii="宋体" w:hAnsi="宋体" w:cs="宋体"/>
          <w:bCs/>
        </w:rPr>
        <w:t>该圆柱体的底面积是多少？</w:t>
      </w:r>
    </w:p>
    <w:p w:rsidR="00BF7FC2" w:rsidRDefault="00BF7FC2" w:rsidP="00BF7FC2">
      <w:pPr>
        <w:rPr>
          <w:rFonts w:hint="eastAsia"/>
          <w:bCs/>
          <w:color w:val="FF0000"/>
        </w:rPr>
      </w:pPr>
    </w:p>
    <w:p w:rsidR="00BF7FC2" w:rsidRDefault="00BF7FC2" w:rsidP="00BF7FC2">
      <w:pPr>
        <w:spacing w:line="360" w:lineRule="auto"/>
        <w:jc w:val="left"/>
        <w:textAlignment w:val="center"/>
        <w:rPr>
          <w:rFonts w:ascii="宋体" w:hAnsi="宋体" w:cs="宋体"/>
          <w:bCs/>
        </w:rPr>
      </w:pPr>
      <w:r>
        <w:rPr>
          <w:bCs/>
        </w:rPr>
        <w:t>20</w:t>
      </w:r>
      <w:r>
        <w:rPr>
          <w:bCs/>
        </w:rPr>
        <w:t>．（</w:t>
      </w:r>
      <w:r>
        <w:rPr>
          <w:bCs/>
        </w:rPr>
        <w:t>2018·</w:t>
      </w:r>
      <w:r>
        <w:rPr>
          <w:bCs/>
        </w:rPr>
        <w:t>吉林省中考模拟）</w:t>
      </w:r>
      <w:r>
        <w:rPr>
          <w:rFonts w:ascii="宋体" w:hAnsi="宋体" w:cs="宋体"/>
          <w:bCs/>
        </w:rPr>
        <w:t>由某种合金制成的两个大小不同的工艺品，其中一个实心，一个空心．小明为判定哪个是空心的，进行了如下实验．（已知</w:t>
      </w:r>
      <w:r>
        <w:rPr>
          <w:rFonts w:eastAsia="Times New Roman"/>
          <w:bCs/>
        </w:rPr>
        <w:t>ρ</w:t>
      </w:r>
      <w:r>
        <w:rPr>
          <w:rFonts w:ascii="宋体" w:hAnsi="宋体" w:cs="宋体"/>
          <w:bCs/>
          <w:vertAlign w:val="subscript"/>
        </w:rPr>
        <w:t>水</w:t>
      </w:r>
      <w:r>
        <w:rPr>
          <w:rFonts w:eastAsia="Times New Roman"/>
          <w:bCs/>
        </w:rPr>
        <w:t>= 1.0 g/cm</w:t>
      </w:r>
      <w:r>
        <w:rPr>
          <w:rFonts w:eastAsia="Times New Roman"/>
          <w:bCs/>
          <w:vertAlign w:val="superscript"/>
        </w:rPr>
        <w:t>3</w:t>
      </w:r>
      <w:r>
        <w:rPr>
          <w:rFonts w:ascii="宋体" w:hAnsi="宋体" w:cs="宋体"/>
          <w:bCs/>
        </w:rPr>
        <w:t>，取</w:t>
      </w:r>
      <w:r>
        <w:rPr>
          <w:rFonts w:eastAsia="Times New Roman"/>
          <w:bCs/>
        </w:rPr>
        <w:t>g = 10 N/kg</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ascii="宋体" w:hAnsi="宋体" w:cs="宋体"/>
          <w:bCs/>
        </w:rPr>
        <w:t>（实验过程）将下列实验步骤中空白处补充完整．</w:t>
      </w:r>
    </w:p>
    <w:p w:rsidR="00BF7FC2" w:rsidRDefault="00BF7FC2" w:rsidP="00BF7FC2">
      <w:pPr>
        <w:spacing w:line="360" w:lineRule="auto"/>
        <w:jc w:val="left"/>
        <w:textAlignment w:val="center"/>
        <w:rPr>
          <w:rFonts w:ascii="宋体" w:hAnsi="宋体" w:cs="宋体"/>
          <w:bCs/>
        </w:rPr>
      </w:pPr>
      <w:r>
        <w:rPr>
          <w:rFonts w:ascii="PMingLiU" w:eastAsia="PMingLiU" w:hAnsi="PMingLiU" w:cs="PMingLiU" w:hint="eastAsia"/>
          <w:bCs/>
        </w:rPr>
        <w:t>①</w:t>
      </w:r>
      <w:r>
        <w:rPr>
          <w:rFonts w:ascii="宋体" w:hAnsi="宋体" w:cs="宋体"/>
          <w:bCs/>
        </w:rPr>
        <w:t>用弹簧测力计测出小工艺品的重力</w:t>
      </w:r>
      <w:r>
        <w:rPr>
          <w:rFonts w:eastAsia="Times New Roman"/>
          <w:bCs/>
        </w:rPr>
        <w:t>G</w:t>
      </w:r>
      <w:r>
        <w:rPr>
          <w:rFonts w:eastAsia="Times New Roman"/>
          <w:bCs/>
          <w:vertAlign w:val="subscript"/>
        </w:rPr>
        <w:t xml:space="preserve">1 </w:t>
      </w:r>
      <w:r>
        <w:rPr>
          <w:rFonts w:eastAsia="Times New Roman"/>
          <w:bCs/>
        </w:rPr>
        <w:t>= 2 N</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ascii="PMingLiU" w:eastAsia="PMingLiU" w:hAnsi="PMingLiU" w:cs="PMingLiU" w:hint="eastAsia"/>
          <w:bCs/>
        </w:rPr>
        <w:t>②</w:t>
      </w:r>
      <w:r>
        <w:rPr>
          <w:rFonts w:ascii="宋体" w:hAnsi="宋体" w:cs="宋体"/>
          <w:bCs/>
        </w:rPr>
        <w:t>将挂在测力计下方的小工艺品浸没水中，小工艺品受到</w:t>
      </w:r>
      <w:r>
        <w:rPr>
          <w:bCs/>
        </w:rPr>
        <w:t>________</w:t>
      </w:r>
      <w:proofErr w:type="gramStart"/>
      <w:r>
        <w:rPr>
          <w:rFonts w:ascii="宋体" w:hAnsi="宋体" w:cs="宋体"/>
          <w:bCs/>
        </w:rPr>
        <w:t>个</w:t>
      </w:r>
      <w:proofErr w:type="gramEnd"/>
      <w:r>
        <w:rPr>
          <w:rFonts w:ascii="宋体" w:hAnsi="宋体" w:cs="宋体"/>
          <w:bCs/>
        </w:rPr>
        <w:t>力的作用，此时测力计的示数</w:t>
      </w:r>
      <w:r>
        <w:rPr>
          <w:rFonts w:eastAsia="Times New Roman"/>
          <w:bCs/>
        </w:rPr>
        <w:t>F</w:t>
      </w:r>
      <w:r>
        <w:rPr>
          <w:rFonts w:eastAsia="Times New Roman"/>
          <w:bCs/>
          <w:vertAlign w:val="subscript"/>
        </w:rPr>
        <w:t xml:space="preserve">1 </w:t>
      </w:r>
      <w:r>
        <w:rPr>
          <w:rFonts w:eastAsia="Times New Roman"/>
          <w:bCs/>
        </w:rPr>
        <w:t>= 1.6 N</w:t>
      </w:r>
      <w:r>
        <w:rPr>
          <w:rFonts w:ascii="宋体" w:hAnsi="宋体" w:cs="宋体"/>
          <w:bCs/>
        </w:rPr>
        <w:t>，则浮力</w:t>
      </w:r>
      <w:r>
        <w:rPr>
          <w:rFonts w:eastAsia="Times New Roman"/>
          <w:bCs/>
        </w:rPr>
        <w:t>F</w:t>
      </w:r>
      <w:r>
        <w:rPr>
          <w:rFonts w:ascii="宋体" w:hAnsi="宋体" w:cs="宋体"/>
          <w:bCs/>
          <w:vertAlign w:val="subscript"/>
        </w:rPr>
        <w:t>浮</w:t>
      </w:r>
      <w:r>
        <w:rPr>
          <w:rFonts w:eastAsia="Times New Roman"/>
          <w:bCs/>
        </w:rPr>
        <w:t>=</w:t>
      </w:r>
      <w:r>
        <w:rPr>
          <w:bCs/>
        </w:rPr>
        <w:t>__________</w:t>
      </w:r>
      <w:r>
        <w:rPr>
          <w:rFonts w:eastAsia="Times New Roman"/>
          <w:bCs/>
        </w:rPr>
        <w:t>N</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ascii="PMingLiU" w:eastAsia="PMingLiU" w:hAnsi="PMingLiU" w:cs="PMingLiU" w:hint="eastAsia"/>
          <w:bCs/>
        </w:rPr>
        <w:t>③</w:t>
      </w:r>
      <w:r>
        <w:rPr>
          <w:rFonts w:ascii="宋体" w:hAnsi="宋体" w:cs="宋体"/>
          <w:bCs/>
        </w:rPr>
        <w:t>用测力计测出大工艺品的重力</w:t>
      </w:r>
      <w:r>
        <w:rPr>
          <w:rFonts w:eastAsia="Times New Roman"/>
          <w:bCs/>
        </w:rPr>
        <w:t>G</w:t>
      </w:r>
      <w:r>
        <w:rPr>
          <w:rFonts w:eastAsia="Times New Roman"/>
          <w:bCs/>
          <w:vertAlign w:val="subscript"/>
        </w:rPr>
        <w:t xml:space="preserve">2 </w:t>
      </w:r>
      <w:r>
        <w:rPr>
          <w:rFonts w:eastAsia="Times New Roman"/>
          <w:bCs/>
        </w:rPr>
        <w:t>= 3 N</w:t>
      </w:r>
      <w:r>
        <w:rPr>
          <w:rFonts w:ascii="宋体" w:hAnsi="宋体" w:cs="宋体"/>
          <w:bCs/>
        </w:rPr>
        <w:t>．</w:t>
      </w:r>
    </w:p>
    <w:p w:rsidR="00BF7FC2" w:rsidRDefault="00BF7FC2" w:rsidP="00BF7FC2">
      <w:pPr>
        <w:spacing w:line="360" w:lineRule="auto"/>
        <w:jc w:val="left"/>
        <w:textAlignment w:val="center"/>
        <w:rPr>
          <w:rFonts w:ascii="宋体" w:hAnsi="宋体" w:cs="宋体"/>
          <w:bCs/>
        </w:rPr>
      </w:pPr>
      <w:r>
        <w:rPr>
          <w:rFonts w:ascii="PMingLiU" w:eastAsia="PMingLiU" w:hAnsi="PMingLiU" w:cs="PMingLiU" w:hint="eastAsia"/>
          <w:bCs/>
        </w:rPr>
        <w:t>④</w:t>
      </w:r>
      <w:r>
        <w:rPr>
          <w:rFonts w:ascii="宋体" w:hAnsi="宋体" w:cs="宋体"/>
          <w:bCs/>
        </w:rPr>
        <w:t>如图所示，将挂在测力计下方的大工艺品浸没水中，测力计的示数</w:t>
      </w:r>
      <w:r>
        <w:rPr>
          <w:rFonts w:eastAsia="Times New Roman"/>
          <w:bCs/>
        </w:rPr>
        <w:t>F</w:t>
      </w:r>
      <w:r>
        <w:rPr>
          <w:rFonts w:eastAsia="Times New Roman"/>
          <w:bCs/>
          <w:vertAlign w:val="subscript"/>
        </w:rPr>
        <w:t xml:space="preserve">2 </w:t>
      </w:r>
      <w:r>
        <w:rPr>
          <w:rFonts w:eastAsia="Times New Roman"/>
          <w:bCs/>
        </w:rPr>
        <w:t>=</w:t>
      </w:r>
      <w:r>
        <w:rPr>
          <w:bCs/>
        </w:rPr>
        <w:t>_________</w:t>
      </w:r>
      <w:r>
        <w:rPr>
          <w:rFonts w:eastAsia="Times New Roman"/>
          <w:bCs/>
        </w:rPr>
        <w:t>N</w:t>
      </w:r>
      <w:r>
        <w:rPr>
          <w:rFonts w:ascii="宋体" w:hAnsi="宋体" w:cs="宋体"/>
          <w:bCs/>
        </w:rPr>
        <w:t>．</w:t>
      </w:r>
    </w:p>
    <w:p w:rsidR="00BF7FC2" w:rsidRDefault="00BF7FC2" w:rsidP="00BF7FC2">
      <w:pPr>
        <w:spacing w:line="360" w:lineRule="auto"/>
        <w:jc w:val="left"/>
        <w:textAlignment w:val="center"/>
        <w:rPr>
          <w:bCs/>
        </w:rPr>
      </w:pPr>
      <w:r>
        <w:rPr>
          <w:bCs/>
          <w:noProof/>
          <w:lang w:eastAsia="zh-TW"/>
        </w:rPr>
        <w:drawing>
          <wp:inline distT="0" distB="0" distL="0" distR="0">
            <wp:extent cx="648335" cy="2349500"/>
            <wp:effectExtent l="0" t="0" r="0" b="0"/>
            <wp:docPr id="52" name="图片 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9142359"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48335" cy="2349500"/>
                    </a:xfrm>
                    <a:prstGeom prst="rect">
                      <a:avLst/>
                    </a:prstGeom>
                    <a:noFill/>
                    <a:ln>
                      <a:noFill/>
                    </a:ln>
                  </pic:spPr>
                </pic:pic>
              </a:graphicData>
            </a:graphic>
          </wp:inline>
        </w:drawing>
      </w:r>
    </w:p>
    <w:p w:rsidR="00BF7FC2" w:rsidRDefault="00BF7FC2" w:rsidP="00BF7FC2">
      <w:pPr>
        <w:spacing w:line="360" w:lineRule="auto"/>
        <w:jc w:val="left"/>
        <w:textAlignment w:val="center"/>
        <w:rPr>
          <w:rFonts w:ascii="宋体" w:hAnsi="宋体" w:cs="宋体"/>
          <w:bCs/>
        </w:rPr>
      </w:pPr>
      <w:r>
        <w:rPr>
          <w:rFonts w:ascii="PMingLiU" w:eastAsia="PMingLiU" w:hAnsi="PMingLiU" w:cs="PMingLiU" w:hint="eastAsia"/>
          <w:bCs/>
        </w:rPr>
        <w:t>⑤</w:t>
      </w:r>
      <w:r>
        <w:rPr>
          <w:rFonts w:ascii="宋体" w:hAnsi="宋体" w:cs="宋体"/>
          <w:bCs/>
        </w:rPr>
        <w:t>合金的密度</w:t>
      </w:r>
      <w:r>
        <w:rPr>
          <w:rFonts w:eastAsia="Times New Roman"/>
          <w:bCs/>
        </w:rPr>
        <w:t>ρ =</w:t>
      </w:r>
      <w:r>
        <w:rPr>
          <w:bCs/>
        </w:rPr>
        <w:t>______________</w:t>
      </w:r>
      <w:r>
        <w:rPr>
          <w:rFonts w:eastAsia="Times New Roman"/>
          <w:bCs/>
        </w:rPr>
        <w:t>g/cm</w:t>
      </w:r>
      <w:r>
        <w:rPr>
          <w:rFonts w:eastAsia="Times New Roman"/>
          <w:bCs/>
          <w:vertAlign w:val="superscript"/>
        </w:rPr>
        <w:t>3</w:t>
      </w:r>
      <w:r>
        <w:rPr>
          <w:rFonts w:ascii="宋体" w:hAnsi="宋体" w:cs="宋体"/>
          <w:bCs/>
        </w:rPr>
        <w:t>，则</w:t>
      </w:r>
      <w:r>
        <w:rPr>
          <w:bCs/>
        </w:rPr>
        <w:t>_________</w:t>
      </w:r>
      <w:r>
        <w:rPr>
          <w:rFonts w:ascii="宋体" w:hAnsi="宋体" w:cs="宋体"/>
          <w:bCs/>
        </w:rPr>
        <w:t>（选填</w:t>
      </w:r>
      <w:r>
        <w:rPr>
          <w:rFonts w:eastAsia="Times New Roman"/>
          <w:bCs/>
        </w:rPr>
        <w:t>“</w:t>
      </w:r>
      <w:r>
        <w:rPr>
          <w:rFonts w:ascii="宋体" w:hAnsi="宋体" w:cs="宋体"/>
          <w:bCs/>
        </w:rPr>
        <w:t>大</w:t>
      </w:r>
      <w:r>
        <w:rPr>
          <w:rFonts w:eastAsia="Times New Roman"/>
          <w:bCs/>
        </w:rPr>
        <w:t>”</w:t>
      </w:r>
      <w:r>
        <w:rPr>
          <w:rFonts w:ascii="宋体" w:hAnsi="宋体" w:cs="宋体"/>
          <w:bCs/>
        </w:rPr>
        <w:t>或</w:t>
      </w:r>
      <w:r>
        <w:rPr>
          <w:rFonts w:eastAsia="Times New Roman"/>
          <w:bCs/>
        </w:rPr>
        <w:t>“</w:t>
      </w:r>
      <w:r>
        <w:rPr>
          <w:rFonts w:ascii="宋体" w:hAnsi="宋体" w:cs="宋体"/>
          <w:bCs/>
        </w:rPr>
        <w:t>小</w:t>
      </w:r>
      <w:r>
        <w:rPr>
          <w:rFonts w:eastAsia="Times New Roman"/>
          <w:bCs/>
        </w:rPr>
        <w:t>”</w:t>
      </w:r>
      <w:r>
        <w:rPr>
          <w:rFonts w:ascii="宋体" w:hAnsi="宋体" w:cs="宋体"/>
          <w:bCs/>
        </w:rPr>
        <w:t>）工艺品是空心的．</w:t>
      </w:r>
    </w:p>
    <w:p w:rsidR="00BF7FC2" w:rsidRDefault="00BF7FC2" w:rsidP="00BF7FC2">
      <w:pPr>
        <w:spacing w:line="360" w:lineRule="auto"/>
        <w:jc w:val="left"/>
        <w:textAlignment w:val="center"/>
        <w:rPr>
          <w:rFonts w:ascii="宋体" w:hAnsi="宋体" w:cs="宋体"/>
          <w:bCs/>
        </w:rPr>
      </w:pPr>
      <w:r>
        <w:rPr>
          <w:rFonts w:ascii="宋体" w:hAnsi="宋体" w:cs="宋体"/>
          <w:bCs/>
        </w:rPr>
        <w:t>（拓展应用）空心工艺品空心部分的体积是</w:t>
      </w:r>
      <w:r>
        <w:rPr>
          <w:bCs/>
        </w:rPr>
        <w:t>_________</w:t>
      </w:r>
      <w:r>
        <w:rPr>
          <w:rFonts w:eastAsia="Times New Roman"/>
          <w:bCs/>
        </w:rPr>
        <w:t>cm</w:t>
      </w:r>
      <w:r>
        <w:rPr>
          <w:rFonts w:eastAsia="Times New Roman"/>
          <w:bCs/>
          <w:vertAlign w:val="superscript"/>
        </w:rPr>
        <w:t>3</w:t>
      </w:r>
      <w:r>
        <w:rPr>
          <w:rFonts w:ascii="宋体" w:hAnsi="宋体" w:cs="宋体"/>
          <w:bCs/>
        </w:rPr>
        <w:t>．</w:t>
      </w:r>
    </w:p>
    <w:p w:rsidR="00BF7FC2" w:rsidRDefault="00BF7FC2" w:rsidP="00BF7FC2">
      <w:pPr>
        <w:shd w:val="clear" w:color="auto" w:fill="FFFFFF"/>
        <w:wordWrap w:val="0"/>
        <w:spacing w:line="360" w:lineRule="auto"/>
        <w:textAlignment w:val="center"/>
        <w:rPr>
          <w:snapToGrid w:val="0"/>
          <w:color w:val="FF0000"/>
          <w:kern w:val="0"/>
          <w:sz w:val="20"/>
          <w:szCs w:val="20"/>
        </w:rPr>
      </w:pPr>
    </w:p>
    <w:p w:rsidR="00F46439" w:rsidRPr="00BF7FC2" w:rsidRDefault="00F46439" w:rsidP="00F46439">
      <w:pPr>
        <w:wordWrap w:val="0"/>
        <w:spacing w:line="360" w:lineRule="auto"/>
        <w:jc w:val="center"/>
        <w:textAlignment w:val="center"/>
        <w:rPr>
          <w:b/>
          <w:snapToGrid w:val="0"/>
          <w:color w:val="FF0000"/>
          <w:kern w:val="0"/>
          <w:sz w:val="44"/>
          <w:szCs w:val="44"/>
        </w:rPr>
      </w:pPr>
    </w:p>
    <w:sectPr w:rsidR="00F46439" w:rsidRPr="00BF7FC2">
      <w:headerReference w:type="default" r:id="rId30"/>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7EB" w:rsidRDefault="002307EB" w:rsidP="00CC032E">
      <w:r>
        <w:separator/>
      </w:r>
    </w:p>
  </w:endnote>
  <w:endnote w:type="continuationSeparator" w:id="0">
    <w:p w:rsidR="002307EB" w:rsidRDefault="002307EB" w:rsidP="00CC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7EB" w:rsidRDefault="002307EB" w:rsidP="00CC032E">
      <w:r>
        <w:separator/>
      </w:r>
    </w:p>
  </w:footnote>
  <w:footnote w:type="continuationSeparator" w:id="0">
    <w:p w:rsidR="002307EB" w:rsidRDefault="002307EB" w:rsidP="00CC0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32E" w:rsidRDefault="00CC032E" w:rsidP="00CC032E">
    <w:pPr>
      <w:pStyle w:val="a3"/>
      <w:jc w:val="center"/>
      <w:rPr>
        <w:lang w:eastAsia="zh-CN"/>
      </w:rPr>
    </w:pPr>
    <w:r w:rsidRPr="00CC032E">
      <w:rPr>
        <w:rFonts w:hint="eastAsia"/>
        <w:lang w:eastAsia="zh-CN"/>
      </w:rPr>
      <w:t>河北省</w:t>
    </w:r>
    <w:r w:rsidRPr="00CC032E">
      <w:rPr>
        <w:lang w:eastAsia="zh-CN"/>
      </w:rPr>
      <w:t>5</w:t>
    </w:r>
    <w:r w:rsidRPr="00CC032E">
      <w:rPr>
        <w:rFonts w:hint="eastAsia"/>
        <w:lang w:eastAsia="zh-CN"/>
      </w:rPr>
      <w:t>年（</w:t>
    </w:r>
    <w:r w:rsidRPr="00CC032E">
      <w:rPr>
        <w:lang w:eastAsia="zh-CN"/>
      </w:rPr>
      <w:t>2016-2020</w:t>
    </w:r>
    <w:r w:rsidRPr="00CC032E">
      <w:rPr>
        <w:rFonts w:hint="eastAsia"/>
        <w:lang w:eastAsia="zh-CN"/>
      </w:rPr>
      <w:t>）中考</w:t>
    </w:r>
    <w:r w:rsidRPr="00CC032E">
      <w:rPr>
        <w:lang w:eastAsia="zh-CN"/>
      </w:rPr>
      <w:t>1</w:t>
    </w:r>
    <w:r w:rsidRPr="00CC032E">
      <w:rPr>
        <w:rFonts w:hint="eastAsia"/>
        <w:lang w:eastAsia="zh-CN"/>
      </w:rPr>
      <w:t>年模拟物理真题分项详解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806"/>
    <w:rsid w:val="00112C9A"/>
    <w:rsid w:val="002307EB"/>
    <w:rsid w:val="00462806"/>
    <w:rsid w:val="00BF7FC2"/>
    <w:rsid w:val="00C10852"/>
    <w:rsid w:val="00CC032E"/>
    <w:rsid w:val="00EE4D22"/>
    <w:rsid w:val="00F46439"/>
    <w:rsid w:val="00FD64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rsid w:val="00CC032E"/>
    <w:rPr>
      <w:sz w:val="20"/>
      <w:szCs w:val="20"/>
    </w:rPr>
  </w:style>
  <w:style w:type="paragraph" w:styleId="a4">
    <w:name w:val="footer"/>
    <w:basedOn w:val="a"/>
    <w:link w:val="Char0"/>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rsid w:val="00CC032E"/>
    <w:rPr>
      <w:rFonts w:asciiTheme="majorHAnsi" w:eastAsiaTheme="majorEastAsia" w:hAnsiTheme="majorHAnsi" w:cstheme="majorBidi"/>
      <w:sz w:val="18"/>
      <w:szCs w:val="18"/>
      <w:lang w:eastAsia="zh-CN"/>
    </w:rPr>
  </w:style>
  <w:style w:type="paragraph" w:customStyle="1" w:styleId="Normal616">
    <w:name w:val="Normal_6_16"/>
    <w:uiPriority w:val="99"/>
    <w:rsid w:val="00EE4D22"/>
    <w:pPr>
      <w:widowControl w:val="0"/>
      <w:jc w:val="both"/>
    </w:pPr>
    <w:rPr>
      <w:rFonts w:ascii="Calibri" w:eastAsia="宋体" w:hAnsi="Calibri" w:cs="Times New Roman"/>
      <w:sz w:val="21"/>
      <w:lang w:eastAsia="zh-CN"/>
    </w:rPr>
  </w:style>
  <w:style w:type="character" w:styleId="a6">
    <w:name w:val="Emphasis"/>
    <w:uiPriority w:val="20"/>
    <w:qFormat/>
    <w:rsid w:val="00F46439"/>
    <w:rPr>
      <w:i/>
      <w:iCs/>
    </w:rPr>
  </w:style>
  <w:style w:type="character" w:customStyle="1" w:styleId="Char2">
    <w:name w:val="正文文本 Char"/>
    <w:link w:val="a7"/>
    <w:uiPriority w:val="1"/>
    <w:rsid w:val="00F46439"/>
    <w:rPr>
      <w:rFonts w:ascii="楷体" w:eastAsia="楷体" w:hAnsi="楷体" w:cs="楷体"/>
      <w:sz w:val="36"/>
      <w:szCs w:val="36"/>
    </w:rPr>
  </w:style>
  <w:style w:type="character" w:customStyle="1" w:styleId="qseq">
    <w:name w:val="qseq"/>
    <w:rsid w:val="00F46439"/>
  </w:style>
  <w:style w:type="paragraph" w:styleId="a7">
    <w:name w:val="Body Text"/>
    <w:basedOn w:val="a"/>
    <w:link w:val="Char2"/>
    <w:uiPriority w:val="1"/>
    <w:qFormat/>
    <w:rsid w:val="00F46439"/>
    <w:pPr>
      <w:autoSpaceDE w:val="0"/>
      <w:autoSpaceDN w:val="0"/>
      <w:jc w:val="left"/>
    </w:pPr>
    <w:rPr>
      <w:rFonts w:ascii="楷体" w:eastAsia="楷体" w:hAnsi="楷体" w:cs="楷体"/>
      <w:sz w:val="36"/>
      <w:szCs w:val="36"/>
      <w:lang w:eastAsia="zh-TW"/>
    </w:rPr>
  </w:style>
  <w:style w:type="character" w:customStyle="1" w:styleId="Char10">
    <w:name w:val="正文文本 Char1"/>
    <w:basedOn w:val="a0"/>
    <w:uiPriority w:val="99"/>
    <w:semiHidden/>
    <w:rsid w:val="00F46439"/>
    <w:rPr>
      <w:rFonts w:ascii="Times New Roman" w:eastAsia="宋体" w:hAnsi="Times New Roman" w:cs="Times New Roman"/>
      <w:sz w:val="21"/>
      <w:szCs w:val="24"/>
      <w:lang w:eastAsia="zh-CN"/>
    </w:rPr>
  </w:style>
  <w:style w:type="paragraph" w:customStyle="1" w:styleId="DefaultParagraph">
    <w:name w:val="DefaultParagraph"/>
    <w:rsid w:val="00F46439"/>
    <w:rPr>
      <w:rFonts w:ascii="Times New Roman" w:eastAsia="宋体" w:hAnsi="Calibri" w:cs="Times New Roman"/>
      <w:sz w:val="21"/>
      <w:lang w:eastAsia="zh-CN"/>
    </w:rPr>
  </w:style>
  <w:style w:type="paragraph" w:customStyle="1" w:styleId="1">
    <w:name w:val="列出段落1"/>
    <w:basedOn w:val="a"/>
    <w:uiPriority w:val="34"/>
    <w:qFormat/>
    <w:rsid w:val="00F46439"/>
    <w:pPr>
      <w:ind w:firstLineChars="200" w:firstLine="420"/>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rsid w:val="00CC032E"/>
    <w:rPr>
      <w:sz w:val="20"/>
      <w:szCs w:val="20"/>
    </w:rPr>
  </w:style>
  <w:style w:type="paragraph" w:styleId="a4">
    <w:name w:val="footer"/>
    <w:basedOn w:val="a"/>
    <w:link w:val="Char0"/>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rsid w:val="00CC032E"/>
    <w:rPr>
      <w:rFonts w:asciiTheme="majorHAnsi" w:eastAsiaTheme="majorEastAsia" w:hAnsiTheme="majorHAnsi" w:cstheme="majorBidi"/>
      <w:sz w:val="18"/>
      <w:szCs w:val="18"/>
      <w:lang w:eastAsia="zh-CN"/>
    </w:rPr>
  </w:style>
  <w:style w:type="paragraph" w:customStyle="1" w:styleId="Normal616">
    <w:name w:val="Normal_6_16"/>
    <w:uiPriority w:val="99"/>
    <w:rsid w:val="00EE4D22"/>
    <w:pPr>
      <w:widowControl w:val="0"/>
      <w:jc w:val="both"/>
    </w:pPr>
    <w:rPr>
      <w:rFonts w:ascii="Calibri" w:eastAsia="宋体" w:hAnsi="Calibri" w:cs="Times New Roman"/>
      <w:sz w:val="21"/>
      <w:lang w:eastAsia="zh-CN"/>
    </w:rPr>
  </w:style>
  <w:style w:type="character" w:styleId="a6">
    <w:name w:val="Emphasis"/>
    <w:uiPriority w:val="20"/>
    <w:qFormat/>
    <w:rsid w:val="00F46439"/>
    <w:rPr>
      <w:i/>
      <w:iCs/>
    </w:rPr>
  </w:style>
  <w:style w:type="character" w:customStyle="1" w:styleId="Char2">
    <w:name w:val="正文文本 Char"/>
    <w:link w:val="a7"/>
    <w:uiPriority w:val="1"/>
    <w:rsid w:val="00F46439"/>
    <w:rPr>
      <w:rFonts w:ascii="楷体" w:eastAsia="楷体" w:hAnsi="楷体" w:cs="楷体"/>
      <w:sz w:val="36"/>
      <w:szCs w:val="36"/>
    </w:rPr>
  </w:style>
  <w:style w:type="character" w:customStyle="1" w:styleId="qseq">
    <w:name w:val="qseq"/>
    <w:rsid w:val="00F46439"/>
  </w:style>
  <w:style w:type="paragraph" w:styleId="a7">
    <w:name w:val="Body Text"/>
    <w:basedOn w:val="a"/>
    <w:link w:val="Char2"/>
    <w:uiPriority w:val="1"/>
    <w:qFormat/>
    <w:rsid w:val="00F46439"/>
    <w:pPr>
      <w:autoSpaceDE w:val="0"/>
      <w:autoSpaceDN w:val="0"/>
      <w:jc w:val="left"/>
    </w:pPr>
    <w:rPr>
      <w:rFonts w:ascii="楷体" w:eastAsia="楷体" w:hAnsi="楷体" w:cs="楷体"/>
      <w:sz w:val="36"/>
      <w:szCs w:val="36"/>
      <w:lang w:eastAsia="zh-TW"/>
    </w:rPr>
  </w:style>
  <w:style w:type="character" w:customStyle="1" w:styleId="Char10">
    <w:name w:val="正文文本 Char1"/>
    <w:basedOn w:val="a0"/>
    <w:uiPriority w:val="99"/>
    <w:semiHidden/>
    <w:rsid w:val="00F46439"/>
    <w:rPr>
      <w:rFonts w:ascii="Times New Roman" w:eastAsia="宋体" w:hAnsi="Times New Roman" w:cs="Times New Roman"/>
      <w:sz w:val="21"/>
      <w:szCs w:val="24"/>
      <w:lang w:eastAsia="zh-CN"/>
    </w:rPr>
  </w:style>
  <w:style w:type="paragraph" w:customStyle="1" w:styleId="DefaultParagraph">
    <w:name w:val="DefaultParagraph"/>
    <w:rsid w:val="00F46439"/>
    <w:rPr>
      <w:rFonts w:ascii="Times New Roman" w:eastAsia="宋体" w:hAnsi="Calibri" w:cs="Times New Roman"/>
      <w:sz w:val="21"/>
      <w:lang w:eastAsia="zh-CN"/>
    </w:rPr>
  </w:style>
  <w:style w:type="paragraph" w:customStyle="1" w:styleId="1">
    <w:name w:val="列出段落1"/>
    <w:basedOn w:val="a"/>
    <w:uiPriority w:val="34"/>
    <w:qFormat/>
    <w:rsid w:val="00F46439"/>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11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oleObject" Target="embeddings/oleObject1.bin"/><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2.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w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1.png"/><Relationship Id="rId10" Type="http://schemas.openxmlformats.org/officeDocument/2006/relationships/image" Target="media/image4.jpe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0.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944</Words>
  <Characters>5384</Characters>
  <Application>Microsoft Office Word</Application>
  <DocSecurity>0</DocSecurity>
  <Lines>44</Lines>
  <Paragraphs>12</Paragraphs>
  <ScaleCrop>false</ScaleCrop>
  <Company>Microsoft</Company>
  <LinksUpToDate>false</LinksUpToDate>
  <CharactersWithSpaces>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2020-12-23T02:16:00Z</dcterms:created>
  <dcterms:modified xsi:type="dcterms:W3CDTF">2020-12-23T02:16:00Z</dcterms:modified>
</cp:coreProperties>
</file>